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2B13F" w14:textId="77777777" w:rsidR="00E519F5" w:rsidRDefault="00E519F5">
      <w:pPr>
        <w:rPr>
          <w:rFonts w:cs="Calibri"/>
        </w:rPr>
      </w:pPr>
    </w:p>
    <w:p w14:paraId="483377A0" w14:textId="0EEB01FC" w:rsidR="00E519F5" w:rsidRPr="00E519F5" w:rsidRDefault="00E519F5" w:rsidP="00E519F5">
      <w:pPr>
        <w:jc w:val="center"/>
        <w:rPr>
          <w:rFonts w:cs="Calibri"/>
          <w:b/>
          <w:bCs/>
          <w:u w:val="single"/>
        </w:rPr>
      </w:pPr>
      <w:r w:rsidRPr="00E519F5">
        <w:rPr>
          <w:rFonts w:cs="Calibri"/>
          <w:b/>
          <w:bCs/>
          <w:u w:val="single"/>
        </w:rPr>
        <w:t>ANNUAL PARISH MEETING MINUTES</w:t>
      </w:r>
    </w:p>
    <w:p w14:paraId="72757782" w14:textId="12D3D926" w:rsidR="00E519F5" w:rsidRDefault="00B344DC" w:rsidP="00E519F5">
      <w:pPr>
        <w:jc w:val="center"/>
        <w:rPr>
          <w:rFonts w:cs="Calibri"/>
          <w:b/>
          <w:bCs/>
          <w:u w:val="single"/>
        </w:rPr>
      </w:pPr>
      <w:r>
        <w:rPr>
          <w:rFonts w:cs="Calibri"/>
          <w:b/>
          <w:bCs/>
          <w:u w:val="single"/>
        </w:rPr>
        <w:t>1</w:t>
      </w:r>
      <w:r w:rsidRPr="00B344DC">
        <w:rPr>
          <w:rFonts w:cs="Calibri"/>
          <w:b/>
          <w:bCs/>
          <w:u w:val="single"/>
          <w:vertAlign w:val="superscript"/>
        </w:rPr>
        <w:t>st</w:t>
      </w:r>
      <w:r>
        <w:rPr>
          <w:rFonts w:cs="Calibri"/>
          <w:b/>
          <w:bCs/>
          <w:u w:val="single"/>
        </w:rPr>
        <w:t xml:space="preserve"> MAY 2025 </w:t>
      </w:r>
      <w:r w:rsidR="00E519F5">
        <w:rPr>
          <w:rFonts w:cs="Calibri"/>
          <w:b/>
          <w:bCs/>
          <w:u w:val="single"/>
        </w:rPr>
        <w:t>at the Portman Hall, Shillingstone</w:t>
      </w:r>
    </w:p>
    <w:p w14:paraId="65CE98DC" w14:textId="40C4DF8C" w:rsidR="00E519F5" w:rsidRDefault="00E519F5" w:rsidP="00E519F5">
      <w:pPr>
        <w:numPr>
          <w:ilvl w:val="0"/>
          <w:numId w:val="47"/>
        </w:numPr>
        <w:tabs>
          <w:tab w:val="left" w:pos="720"/>
          <w:tab w:val="center" w:pos="4153"/>
          <w:tab w:val="right" w:pos="8306"/>
        </w:tabs>
        <w:suppressAutoHyphens w:val="0"/>
        <w:spacing w:after="0" w:line="480" w:lineRule="auto"/>
        <w:ind w:right="-416"/>
        <w:rPr>
          <w:rFonts w:asciiTheme="minorHAnsi" w:eastAsia="Times New Roman" w:hAnsiTheme="minorHAnsi" w:cstheme="minorHAnsi"/>
          <w:b/>
          <w:bCs/>
          <w:lang w:val="en-GB" w:eastAsia="en-GB"/>
        </w:rPr>
      </w:pPr>
      <w:r>
        <w:rPr>
          <w:rFonts w:asciiTheme="minorHAnsi" w:eastAsia="Times New Roman" w:hAnsiTheme="minorHAnsi" w:cstheme="minorHAnsi"/>
          <w:b/>
          <w:bCs/>
          <w:lang w:val="en-GB" w:eastAsia="en-GB"/>
        </w:rPr>
        <w:t>AGREEMENT OF THE MINUTES OF THE 202</w:t>
      </w:r>
      <w:r w:rsidR="00B344DC">
        <w:rPr>
          <w:rFonts w:asciiTheme="minorHAnsi" w:eastAsia="Times New Roman" w:hAnsiTheme="minorHAnsi" w:cstheme="minorHAnsi"/>
          <w:b/>
          <w:bCs/>
          <w:lang w:val="en-GB" w:eastAsia="en-GB"/>
        </w:rPr>
        <w:t>4</w:t>
      </w:r>
      <w:r>
        <w:rPr>
          <w:rFonts w:asciiTheme="minorHAnsi" w:eastAsia="Times New Roman" w:hAnsiTheme="minorHAnsi" w:cstheme="minorHAnsi"/>
          <w:b/>
          <w:bCs/>
          <w:lang w:val="en-GB" w:eastAsia="en-GB"/>
        </w:rPr>
        <w:t xml:space="preserve"> ANNUAL PARISH MEETING</w:t>
      </w:r>
    </w:p>
    <w:p w14:paraId="31346598" w14:textId="0E6DB33B" w:rsidR="00E519F5" w:rsidRPr="00E519F5" w:rsidRDefault="00E519F5" w:rsidP="00E519F5">
      <w:pPr>
        <w:tabs>
          <w:tab w:val="left" w:pos="720"/>
          <w:tab w:val="center" w:pos="4153"/>
          <w:tab w:val="right" w:pos="8306"/>
        </w:tabs>
        <w:suppressAutoHyphens w:val="0"/>
        <w:spacing w:after="0" w:line="480" w:lineRule="auto"/>
        <w:ind w:left="720" w:right="-416"/>
        <w:rPr>
          <w:rFonts w:asciiTheme="minorHAnsi" w:eastAsia="Times New Roman" w:hAnsiTheme="minorHAnsi" w:cstheme="minorHAnsi"/>
          <w:lang w:val="en-GB" w:eastAsia="en-GB"/>
        </w:rPr>
      </w:pPr>
      <w:r w:rsidRPr="00E87BBB">
        <w:rPr>
          <w:rFonts w:asciiTheme="minorHAnsi" w:eastAsia="Times New Roman" w:hAnsiTheme="minorHAnsi" w:cstheme="minorHAnsi"/>
          <w:lang w:val="en-GB" w:eastAsia="en-GB"/>
        </w:rPr>
        <w:t>The minutes of the Annual Parish Meeting held on 202</w:t>
      </w:r>
      <w:r w:rsidR="00B344DC">
        <w:rPr>
          <w:rFonts w:asciiTheme="minorHAnsi" w:eastAsia="Times New Roman" w:hAnsiTheme="minorHAnsi" w:cstheme="minorHAnsi"/>
          <w:lang w:val="en-GB" w:eastAsia="en-GB"/>
        </w:rPr>
        <w:t>4</w:t>
      </w:r>
      <w:r w:rsidRPr="00E87BBB">
        <w:rPr>
          <w:rFonts w:asciiTheme="minorHAnsi" w:eastAsia="Times New Roman" w:hAnsiTheme="minorHAnsi" w:cstheme="minorHAnsi"/>
          <w:lang w:val="en-GB" w:eastAsia="en-GB"/>
        </w:rPr>
        <w:t xml:space="preserve"> were approved &amp; signed by the Chairman</w:t>
      </w:r>
      <w:r w:rsidR="00E87BBB">
        <w:rPr>
          <w:rFonts w:asciiTheme="minorHAnsi" w:eastAsia="Times New Roman" w:hAnsiTheme="minorHAnsi" w:cstheme="minorHAnsi"/>
          <w:lang w:val="en-GB" w:eastAsia="en-GB"/>
        </w:rPr>
        <w:t>.</w:t>
      </w:r>
    </w:p>
    <w:p w14:paraId="41CB1DD8" w14:textId="47A3A2D9" w:rsidR="00E519F5" w:rsidRDefault="00E519F5" w:rsidP="00E519F5">
      <w:pPr>
        <w:numPr>
          <w:ilvl w:val="0"/>
          <w:numId w:val="47"/>
        </w:numPr>
        <w:tabs>
          <w:tab w:val="left" w:pos="720"/>
          <w:tab w:val="center" w:pos="4153"/>
          <w:tab w:val="right" w:pos="8306"/>
        </w:tabs>
        <w:suppressAutoHyphens w:val="0"/>
        <w:spacing w:after="0" w:line="480" w:lineRule="auto"/>
        <w:ind w:right="-416"/>
        <w:rPr>
          <w:rFonts w:asciiTheme="minorHAnsi" w:eastAsia="Times New Roman" w:hAnsiTheme="minorHAnsi" w:cstheme="minorHAnsi"/>
          <w:b/>
          <w:bCs/>
          <w:lang w:val="en-GB" w:eastAsia="en-GB"/>
        </w:rPr>
      </w:pPr>
      <w:r w:rsidRPr="00E519F5">
        <w:rPr>
          <w:rFonts w:asciiTheme="minorHAnsi" w:eastAsia="Times New Roman" w:hAnsiTheme="minorHAnsi" w:cstheme="minorHAnsi"/>
          <w:b/>
          <w:bCs/>
          <w:lang w:val="en-GB" w:eastAsia="en-GB"/>
        </w:rPr>
        <w:t>CHAIRMANS REPORT 202</w:t>
      </w:r>
      <w:r w:rsidR="00B344DC">
        <w:rPr>
          <w:rFonts w:asciiTheme="minorHAnsi" w:eastAsia="Times New Roman" w:hAnsiTheme="minorHAnsi" w:cstheme="minorHAnsi"/>
          <w:b/>
          <w:bCs/>
          <w:lang w:val="en-GB" w:eastAsia="en-GB"/>
        </w:rPr>
        <w:t>4</w:t>
      </w:r>
      <w:r w:rsidRPr="00E519F5">
        <w:rPr>
          <w:rFonts w:asciiTheme="minorHAnsi" w:eastAsia="Times New Roman" w:hAnsiTheme="minorHAnsi" w:cstheme="minorHAnsi"/>
          <w:b/>
          <w:bCs/>
          <w:lang w:val="en-GB" w:eastAsia="en-GB"/>
        </w:rPr>
        <w:t>-202</w:t>
      </w:r>
      <w:r w:rsidR="00B344DC">
        <w:rPr>
          <w:rFonts w:asciiTheme="minorHAnsi" w:eastAsia="Times New Roman" w:hAnsiTheme="minorHAnsi" w:cstheme="minorHAnsi"/>
          <w:b/>
          <w:bCs/>
          <w:lang w:val="en-GB" w:eastAsia="en-GB"/>
        </w:rPr>
        <w:t>5</w:t>
      </w:r>
    </w:p>
    <w:p w14:paraId="10E5EA92" w14:textId="142B29FE" w:rsidR="00E519F5" w:rsidRDefault="00E519F5" w:rsidP="00E519F5">
      <w:pPr>
        <w:tabs>
          <w:tab w:val="left" w:pos="720"/>
          <w:tab w:val="center" w:pos="4153"/>
          <w:tab w:val="right" w:pos="8306"/>
        </w:tabs>
        <w:suppressAutoHyphens w:val="0"/>
        <w:spacing w:after="0" w:line="240" w:lineRule="auto"/>
        <w:ind w:left="720" w:right="-416"/>
        <w:rPr>
          <w:rFonts w:asciiTheme="minorHAnsi" w:eastAsia="Times New Roman" w:hAnsiTheme="minorHAnsi" w:cstheme="minorHAnsi"/>
          <w:lang w:val="en-GB" w:eastAsia="en-GB"/>
        </w:rPr>
      </w:pPr>
      <w:r w:rsidRPr="00E519F5">
        <w:rPr>
          <w:rFonts w:asciiTheme="minorHAnsi" w:eastAsia="Times New Roman" w:hAnsiTheme="minorHAnsi" w:cstheme="minorHAnsi"/>
          <w:lang w:val="en-GB" w:eastAsia="en-GB"/>
        </w:rPr>
        <w:t xml:space="preserve">Cllr Rachel McNamara provided a presentation of the finances and main achievements of the last year: </w:t>
      </w:r>
    </w:p>
    <w:p w14:paraId="2D610B1B" w14:textId="77777777" w:rsidR="00A95F0C" w:rsidRDefault="00A95F0C" w:rsidP="00E519F5">
      <w:pPr>
        <w:tabs>
          <w:tab w:val="left" w:pos="720"/>
          <w:tab w:val="center" w:pos="4153"/>
          <w:tab w:val="right" w:pos="8306"/>
        </w:tabs>
        <w:suppressAutoHyphens w:val="0"/>
        <w:spacing w:after="0" w:line="240" w:lineRule="auto"/>
        <w:ind w:left="720" w:right="-416"/>
        <w:rPr>
          <w:rFonts w:asciiTheme="minorHAnsi" w:eastAsia="Times New Roman" w:hAnsiTheme="minorHAnsi" w:cstheme="minorHAnsi"/>
          <w:lang w:val="en-GB" w:eastAsia="en-GB"/>
        </w:rPr>
      </w:pPr>
    </w:p>
    <w:p w14:paraId="68E5FC08" w14:textId="0542B4CE" w:rsidR="00A95F0C" w:rsidRPr="00A95F0C" w:rsidRDefault="00A95F0C" w:rsidP="00E519F5">
      <w:pPr>
        <w:tabs>
          <w:tab w:val="left" w:pos="720"/>
          <w:tab w:val="center" w:pos="4153"/>
          <w:tab w:val="right" w:pos="8306"/>
        </w:tabs>
        <w:suppressAutoHyphens w:val="0"/>
        <w:spacing w:after="0" w:line="240" w:lineRule="auto"/>
        <w:ind w:left="720" w:right="-416"/>
        <w:rPr>
          <w:rFonts w:asciiTheme="minorHAnsi" w:eastAsia="Times New Roman" w:hAnsiTheme="minorHAnsi" w:cstheme="minorHAnsi"/>
          <w:b/>
          <w:bCs/>
          <w:lang w:val="en-GB" w:eastAsia="en-GB"/>
        </w:rPr>
      </w:pPr>
      <w:r w:rsidRPr="00A95F0C">
        <w:rPr>
          <w:rFonts w:asciiTheme="minorHAnsi" w:eastAsia="Times New Roman" w:hAnsiTheme="minorHAnsi" w:cstheme="minorHAnsi"/>
          <w:b/>
          <w:bCs/>
          <w:lang w:val="en-GB" w:eastAsia="en-GB"/>
        </w:rPr>
        <w:t>Year on Year comparison:</w:t>
      </w:r>
    </w:p>
    <w:p w14:paraId="30056D7C" w14:textId="77777777" w:rsidR="00A95F0C" w:rsidRDefault="00A95F0C" w:rsidP="00E519F5">
      <w:pPr>
        <w:tabs>
          <w:tab w:val="left" w:pos="720"/>
          <w:tab w:val="center" w:pos="4153"/>
          <w:tab w:val="right" w:pos="8306"/>
        </w:tabs>
        <w:suppressAutoHyphens w:val="0"/>
        <w:spacing w:after="0" w:line="240" w:lineRule="auto"/>
        <w:ind w:left="720" w:right="-416"/>
        <w:rPr>
          <w:rFonts w:asciiTheme="minorHAnsi" w:eastAsia="Times New Roman" w:hAnsiTheme="minorHAnsi" w:cstheme="minorHAnsi"/>
          <w:lang w:val="en-GB" w:eastAsia="en-GB"/>
        </w:rPr>
      </w:pPr>
    </w:p>
    <w:p w14:paraId="2A9D57D7" w14:textId="300C31A8" w:rsidR="00A95F0C" w:rsidRDefault="00A95F0C" w:rsidP="00E519F5">
      <w:pPr>
        <w:tabs>
          <w:tab w:val="left" w:pos="720"/>
          <w:tab w:val="center" w:pos="4153"/>
          <w:tab w:val="right" w:pos="8306"/>
        </w:tabs>
        <w:suppressAutoHyphens w:val="0"/>
        <w:spacing w:after="0" w:line="240" w:lineRule="auto"/>
        <w:ind w:left="720" w:right="-416"/>
        <w:rPr>
          <w:rFonts w:asciiTheme="minorHAnsi" w:eastAsia="Times New Roman" w:hAnsiTheme="minorHAnsi" w:cstheme="minorHAnsi"/>
          <w:lang w:val="en-GB" w:eastAsia="en-GB"/>
        </w:rPr>
      </w:pPr>
      <w:r w:rsidRPr="00A95F0C">
        <w:rPr>
          <w:noProof/>
        </w:rPr>
        <w:drawing>
          <wp:inline distT="0" distB="0" distL="0" distR="0" wp14:anchorId="0C7A5897" wp14:editId="067DB96C">
            <wp:extent cx="5943600" cy="3014345"/>
            <wp:effectExtent l="0" t="0" r="0" b="0"/>
            <wp:docPr id="13129198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014345"/>
                    </a:xfrm>
                    <a:prstGeom prst="rect">
                      <a:avLst/>
                    </a:prstGeom>
                    <a:noFill/>
                    <a:ln>
                      <a:noFill/>
                    </a:ln>
                  </pic:spPr>
                </pic:pic>
              </a:graphicData>
            </a:graphic>
          </wp:inline>
        </w:drawing>
      </w:r>
    </w:p>
    <w:p w14:paraId="2DD2CB86" w14:textId="77777777" w:rsidR="00A95F0C" w:rsidRDefault="00A95F0C" w:rsidP="00E519F5">
      <w:pPr>
        <w:tabs>
          <w:tab w:val="left" w:pos="720"/>
          <w:tab w:val="center" w:pos="4153"/>
          <w:tab w:val="right" w:pos="8306"/>
        </w:tabs>
        <w:suppressAutoHyphens w:val="0"/>
        <w:spacing w:after="0" w:line="240" w:lineRule="auto"/>
        <w:ind w:left="720" w:right="-416"/>
        <w:rPr>
          <w:rFonts w:asciiTheme="minorHAnsi" w:eastAsia="Times New Roman" w:hAnsiTheme="minorHAnsi" w:cstheme="minorHAnsi"/>
          <w:lang w:val="en-GB" w:eastAsia="en-GB"/>
        </w:rPr>
      </w:pPr>
    </w:p>
    <w:p w14:paraId="6978113A" w14:textId="40433E30" w:rsidR="00A95F0C" w:rsidRPr="00A95F0C" w:rsidRDefault="00A95F0C" w:rsidP="00E519F5">
      <w:pPr>
        <w:tabs>
          <w:tab w:val="left" w:pos="720"/>
          <w:tab w:val="center" w:pos="4153"/>
          <w:tab w:val="right" w:pos="8306"/>
        </w:tabs>
        <w:suppressAutoHyphens w:val="0"/>
        <w:spacing w:after="0" w:line="240" w:lineRule="auto"/>
        <w:ind w:left="720" w:right="-416"/>
        <w:rPr>
          <w:rFonts w:asciiTheme="minorHAnsi" w:eastAsia="Times New Roman" w:hAnsiTheme="minorHAnsi" w:cstheme="minorHAnsi"/>
          <w:b/>
          <w:bCs/>
          <w:lang w:val="en-GB" w:eastAsia="en-GB"/>
        </w:rPr>
      </w:pPr>
      <w:r w:rsidRPr="00A95F0C">
        <w:rPr>
          <w:rFonts w:asciiTheme="minorHAnsi" w:eastAsia="Times New Roman" w:hAnsiTheme="minorHAnsi" w:cstheme="minorHAnsi"/>
          <w:b/>
          <w:bCs/>
          <w:lang w:val="en-GB" w:eastAsia="en-GB"/>
        </w:rPr>
        <w:t xml:space="preserve">Main expenditure items </w:t>
      </w:r>
    </w:p>
    <w:p w14:paraId="4362C732" w14:textId="77777777" w:rsidR="00A95F0C" w:rsidRDefault="00A95F0C" w:rsidP="00E519F5">
      <w:pPr>
        <w:tabs>
          <w:tab w:val="left" w:pos="720"/>
          <w:tab w:val="center" w:pos="4153"/>
          <w:tab w:val="right" w:pos="8306"/>
        </w:tabs>
        <w:suppressAutoHyphens w:val="0"/>
        <w:spacing w:after="0" w:line="240" w:lineRule="auto"/>
        <w:ind w:left="720" w:right="-416"/>
        <w:rPr>
          <w:rFonts w:asciiTheme="minorHAnsi" w:eastAsia="Times New Roman" w:hAnsiTheme="minorHAnsi" w:cstheme="minorHAnsi"/>
          <w:lang w:val="en-GB" w:eastAsia="en-GB"/>
        </w:rPr>
      </w:pPr>
    </w:p>
    <w:p w14:paraId="02C72838" w14:textId="6D8E3314" w:rsidR="00E519F5" w:rsidRDefault="00A95F0C" w:rsidP="00E519F5">
      <w:pPr>
        <w:tabs>
          <w:tab w:val="left" w:pos="720"/>
          <w:tab w:val="center" w:pos="4153"/>
          <w:tab w:val="right" w:pos="8306"/>
        </w:tabs>
        <w:suppressAutoHyphens w:val="0"/>
        <w:spacing w:after="0" w:line="480" w:lineRule="auto"/>
        <w:ind w:left="720" w:right="-416"/>
        <w:rPr>
          <w:noProof/>
        </w:rPr>
      </w:pPr>
      <w:r w:rsidRPr="00A95F0C">
        <w:rPr>
          <w:b/>
          <w:bCs/>
          <w:noProof/>
        </w:rPr>
        <w:drawing>
          <wp:inline distT="0" distB="0" distL="0" distR="0" wp14:anchorId="62B6859D" wp14:editId="159E1B68">
            <wp:extent cx="4163695" cy="1835150"/>
            <wp:effectExtent l="0" t="0" r="8255" b="0"/>
            <wp:docPr id="15796968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3695" cy="1835150"/>
                    </a:xfrm>
                    <a:prstGeom prst="rect">
                      <a:avLst/>
                    </a:prstGeom>
                    <a:noFill/>
                  </pic:spPr>
                </pic:pic>
              </a:graphicData>
            </a:graphic>
          </wp:inline>
        </w:drawing>
      </w:r>
    </w:p>
    <w:p w14:paraId="2844ACDB" w14:textId="760401F9" w:rsidR="00E519F5" w:rsidRDefault="00A95F0C" w:rsidP="00E519F5">
      <w:pPr>
        <w:numPr>
          <w:ilvl w:val="0"/>
          <w:numId w:val="47"/>
        </w:numPr>
        <w:tabs>
          <w:tab w:val="left" w:pos="720"/>
          <w:tab w:val="center" w:pos="4153"/>
          <w:tab w:val="right" w:pos="8306"/>
        </w:tabs>
        <w:suppressAutoHyphens w:val="0"/>
        <w:spacing w:after="0" w:line="480" w:lineRule="auto"/>
        <w:ind w:right="-416"/>
        <w:rPr>
          <w:rFonts w:asciiTheme="minorHAnsi" w:eastAsia="Times New Roman" w:hAnsiTheme="minorHAnsi" w:cstheme="minorHAnsi"/>
          <w:b/>
          <w:bCs/>
          <w:lang w:val="en-GB" w:eastAsia="en-GB"/>
        </w:rPr>
      </w:pPr>
      <w:r>
        <w:rPr>
          <w:rFonts w:asciiTheme="minorHAnsi" w:eastAsia="Times New Roman" w:hAnsiTheme="minorHAnsi" w:cstheme="minorHAnsi"/>
          <w:b/>
          <w:bCs/>
          <w:lang w:val="en-GB" w:eastAsia="en-GB"/>
        </w:rPr>
        <w:lastRenderedPageBreak/>
        <w:t>Main Successes 2024/2025</w:t>
      </w:r>
    </w:p>
    <w:p w14:paraId="3FC5CCC0" w14:textId="337FAA7A" w:rsidR="00A95F0C" w:rsidRDefault="00A95F0C" w:rsidP="00A95F0C">
      <w:pPr>
        <w:pStyle w:val="ListParagraph"/>
        <w:numPr>
          <w:ilvl w:val="0"/>
          <w:numId w:val="51"/>
        </w:numPr>
        <w:tabs>
          <w:tab w:val="left" w:pos="720"/>
          <w:tab w:val="center" w:pos="4153"/>
          <w:tab w:val="right" w:pos="8306"/>
        </w:tabs>
        <w:suppressAutoHyphens w:val="0"/>
        <w:spacing w:after="0" w:line="240" w:lineRule="auto"/>
        <w:ind w:right="-416"/>
        <w:rPr>
          <w:rFonts w:asciiTheme="minorHAnsi" w:eastAsia="Times New Roman" w:hAnsiTheme="minorHAnsi" w:cstheme="minorHAnsi"/>
          <w:lang w:val="en-GB" w:eastAsia="en-GB"/>
        </w:rPr>
      </w:pPr>
      <w:r w:rsidRPr="00C978C9">
        <w:rPr>
          <w:rFonts w:asciiTheme="minorHAnsi" w:eastAsia="Times New Roman" w:hAnsiTheme="minorHAnsi" w:cstheme="minorHAnsi"/>
          <w:b/>
          <w:bCs/>
          <w:lang w:val="en-GB" w:eastAsia="en-GB"/>
        </w:rPr>
        <w:t xml:space="preserve">Anti-social measures – </w:t>
      </w:r>
      <w:r w:rsidRPr="00C978C9">
        <w:rPr>
          <w:rFonts w:asciiTheme="minorHAnsi" w:eastAsia="Times New Roman" w:hAnsiTheme="minorHAnsi" w:cstheme="minorHAnsi"/>
          <w:lang w:val="en-GB" w:eastAsia="en-GB"/>
        </w:rPr>
        <w:t>CCTV camer</w:t>
      </w:r>
      <w:r w:rsidR="00C978C9" w:rsidRPr="00C978C9">
        <w:rPr>
          <w:rFonts w:asciiTheme="minorHAnsi" w:eastAsia="Times New Roman" w:hAnsiTheme="minorHAnsi" w:cstheme="minorHAnsi"/>
          <w:lang w:val="en-GB" w:eastAsia="en-GB"/>
        </w:rPr>
        <w:t>a</w:t>
      </w:r>
      <w:r w:rsidR="00BD560F">
        <w:rPr>
          <w:rFonts w:asciiTheme="minorHAnsi" w:eastAsia="Times New Roman" w:hAnsiTheme="minorHAnsi" w:cstheme="minorHAnsi"/>
          <w:lang w:val="en-GB" w:eastAsia="en-GB"/>
        </w:rPr>
        <w:t>s</w:t>
      </w:r>
      <w:r w:rsidR="00C978C9" w:rsidRPr="00C978C9">
        <w:rPr>
          <w:rFonts w:asciiTheme="minorHAnsi" w:eastAsia="Times New Roman" w:hAnsiTheme="minorHAnsi" w:cstheme="minorHAnsi"/>
          <w:lang w:val="en-GB" w:eastAsia="en-GB"/>
        </w:rPr>
        <w:t xml:space="preserve"> </w:t>
      </w:r>
      <w:r w:rsidR="009817E4">
        <w:rPr>
          <w:rFonts w:asciiTheme="minorHAnsi" w:eastAsia="Times New Roman" w:hAnsiTheme="minorHAnsi" w:cstheme="minorHAnsi"/>
          <w:lang w:val="en-GB" w:eastAsia="en-GB"/>
        </w:rPr>
        <w:t xml:space="preserve">have been installed </w:t>
      </w:r>
      <w:r w:rsidR="00C978C9" w:rsidRPr="00C978C9">
        <w:rPr>
          <w:rFonts w:asciiTheme="minorHAnsi" w:eastAsia="Times New Roman" w:hAnsiTheme="minorHAnsi" w:cstheme="minorHAnsi"/>
          <w:lang w:val="en-GB" w:eastAsia="en-GB"/>
        </w:rPr>
        <w:t>at Augustan Aven</w:t>
      </w:r>
      <w:r w:rsidR="00BD560F">
        <w:rPr>
          <w:rFonts w:asciiTheme="minorHAnsi" w:eastAsia="Times New Roman" w:hAnsiTheme="minorHAnsi" w:cstheme="minorHAnsi"/>
          <w:lang w:val="en-GB" w:eastAsia="en-GB"/>
        </w:rPr>
        <w:t>ue</w:t>
      </w:r>
      <w:r w:rsidR="00C978C9" w:rsidRPr="00C978C9">
        <w:rPr>
          <w:rFonts w:asciiTheme="minorHAnsi" w:eastAsia="Times New Roman" w:hAnsiTheme="minorHAnsi" w:cstheme="minorHAnsi"/>
          <w:lang w:val="en-GB" w:eastAsia="en-GB"/>
        </w:rPr>
        <w:t xml:space="preserve"> &amp; the Recreation Ground. </w:t>
      </w:r>
      <w:r w:rsidR="009817E4">
        <w:rPr>
          <w:rFonts w:asciiTheme="minorHAnsi" w:eastAsia="Times New Roman" w:hAnsiTheme="minorHAnsi" w:cstheme="minorHAnsi"/>
          <w:lang w:val="en-GB" w:eastAsia="en-GB"/>
        </w:rPr>
        <w:t>It has been reported that the v</w:t>
      </w:r>
      <w:r w:rsidR="00C978C9" w:rsidRPr="00C978C9">
        <w:rPr>
          <w:rFonts w:asciiTheme="minorHAnsi" w:eastAsia="Times New Roman" w:hAnsiTheme="minorHAnsi" w:cstheme="minorHAnsi"/>
          <w:lang w:val="en-GB" w:eastAsia="en-GB"/>
        </w:rPr>
        <w:t>illage much quieter since then in terms of Anti</w:t>
      </w:r>
      <w:r w:rsidR="00BD560F">
        <w:rPr>
          <w:rFonts w:asciiTheme="minorHAnsi" w:eastAsia="Times New Roman" w:hAnsiTheme="minorHAnsi" w:cstheme="minorHAnsi"/>
          <w:lang w:val="en-GB" w:eastAsia="en-GB"/>
        </w:rPr>
        <w:t>-</w:t>
      </w:r>
      <w:r w:rsidR="00C978C9" w:rsidRPr="00C978C9">
        <w:rPr>
          <w:rFonts w:asciiTheme="minorHAnsi" w:eastAsia="Times New Roman" w:hAnsiTheme="minorHAnsi" w:cstheme="minorHAnsi"/>
          <w:lang w:val="en-GB" w:eastAsia="en-GB"/>
        </w:rPr>
        <w:t>Social Behaviour</w:t>
      </w:r>
      <w:r w:rsidR="00BD560F">
        <w:rPr>
          <w:rFonts w:asciiTheme="minorHAnsi" w:eastAsia="Times New Roman" w:hAnsiTheme="minorHAnsi" w:cstheme="minorHAnsi"/>
          <w:lang w:val="en-GB" w:eastAsia="en-GB"/>
        </w:rPr>
        <w:t xml:space="preserve">, although there has been a </w:t>
      </w:r>
      <w:r w:rsidR="00C737C6">
        <w:rPr>
          <w:rFonts w:asciiTheme="minorHAnsi" w:eastAsia="Times New Roman" w:hAnsiTheme="minorHAnsi" w:cstheme="minorHAnsi"/>
          <w:lang w:val="en-GB" w:eastAsia="en-GB"/>
        </w:rPr>
        <w:t>graffiti</w:t>
      </w:r>
      <w:r w:rsidR="00BD560F">
        <w:rPr>
          <w:rFonts w:asciiTheme="minorHAnsi" w:eastAsia="Times New Roman" w:hAnsiTheme="minorHAnsi" w:cstheme="minorHAnsi"/>
          <w:lang w:val="en-GB" w:eastAsia="en-GB"/>
        </w:rPr>
        <w:t xml:space="preserve"> issue. This project was part funded by a grant of £4,500 from Dorset Police under their ‘Operation Relentless’ initiative</w:t>
      </w:r>
      <w:r w:rsidR="00C737C6">
        <w:rPr>
          <w:rFonts w:asciiTheme="minorHAnsi" w:eastAsia="Times New Roman" w:hAnsiTheme="minorHAnsi" w:cstheme="minorHAnsi"/>
          <w:lang w:val="en-GB" w:eastAsia="en-GB"/>
        </w:rPr>
        <w:t>.</w:t>
      </w:r>
    </w:p>
    <w:p w14:paraId="515C7F80" w14:textId="09993E61" w:rsidR="00BD560F" w:rsidRPr="00C978C9" w:rsidRDefault="00BD560F" w:rsidP="00A95F0C">
      <w:pPr>
        <w:pStyle w:val="ListParagraph"/>
        <w:numPr>
          <w:ilvl w:val="0"/>
          <w:numId w:val="51"/>
        </w:numPr>
        <w:tabs>
          <w:tab w:val="left" w:pos="720"/>
          <w:tab w:val="center" w:pos="4153"/>
          <w:tab w:val="right" w:pos="8306"/>
        </w:tabs>
        <w:suppressAutoHyphens w:val="0"/>
        <w:spacing w:after="0" w:line="240" w:lineRule="auto"/>
        <w:ind w:right="-416"/>
        <w:rPr>
          <w:rFonts w:asciiTheme="minorHAnsi" w:eastAsia="Times New Roman" w:hAnsiTheme="minorHAnsi" w:cstheme="minorHAnsi"/>
          <w:lang w:val="en-GB" w:eastAsia="en-GB"/>
        </w:rPr>
      </w:pPr>
      <w:r>
        <w:rPr>
          <w:rFonts w:asciiTheme="minorHAnsi" w:eastAsia="Times New Roman" w:hAnsiTheme="minorHAnsi" w:cstheme="minorHAnsi"/>
          <w:b/>
          <w:bCs/>
          <w:lang w:val="en-GB" w:eastAsia="en-GB"/>
        </w:rPr>
        <w:t>Neighbourhood Plan refreshment –</w:t>
      </w:r>
      <w:r>
        <w:rPr>
          <w:rFonts w:asciiTheme="minorHAnsi" w:eastAsia="Times New Roman" w:hAnsiTheme="minorHAnsi" w:cstheme="minorHAnsi"/>
          <w:lang w:val="en-GB" w:eastAsia="en-GB"/>
        </w:rPr>
        <w:t xml:space="preserve"> this necessitated the use of a professional consultant and was largely funded by a public grant. This will take the village through the next 5 years with a viable plan which must be considered by planning authorities. The refreshed plan contains a lot of technical information concerning local needs and issues but does not include any new policies or requests for new sites</w:t>
      </w:r>
      <w:r w:rsidR="00C737C6">
        <w:rPr>
          <w:rFonts w:asciiTheme="minorHAnsi" w:eastAsia="Times New Roman" w:hAnsiTheme="minorHAnsi" w:cstheme="minorHAnsi"/>
          <w:lang w:val="en-GB" w:eastAsia="en-GB"/>
        </w:rPr>
        <w:t>.</w:t>
      </w:r>
    </w:p>
    <w:p w14:paraId="224CC661" w14:textId="0463F421" w:rsidR="00A95F0C" w:rsidRPr="00C978C9" w:rsidRDefault="00A95F0C" w:rsidP="00A95F0C">
      <w:pPr>
        <w:pStyle w:val="ListParagraph"/>
        <w:numPr>
          <w:ilvl w:val="0"/>
          <w:numId w:val="51"/>
        </w:numPr>
        <w:tabs>
          <w:tab w:val="left" w:pos="720"/>
          <w:tab w:val="center" w:pos="4153"/>
          <w:tab w:val="right" w:pos="8306"/>
        </w:tabs>
        <w:suppressAutoHyphens w:val="0"/>
        <w:spacing w:after="0" w:line="240" w:lineRule="auto"/>
        <w:ind w:right="-416"/>
        <w:rPr>
          <w:rFonts w:asciiTheme="minorHAnsi" w:eastAsia="Times New Roman" w:hAnsiTheme="minorHAnsi" w:cstheme="minorHAnsi"/>
          <w:lang w:val="en-GB" w:eastAsia="en-GB"/>
        </w:rPr>
      </w:pPr>
      <w:r w:rsidRPr="00C978C9">
        <w:rPr>
          <w:rFonts w:asciiTheme="minorHAnsi" w:eastAsia="Times New Roman" w:hAnsiTheme="minorHAnsi" w:cstheme="minorHAnsi"/>
          <w:b/>
          <w:bCs/>
          <w:lang w:val="en-GB" w:eastAsia="en-GB"/>
        </w:rPr>
        <w:t>Youth project</w:t>
      </w:r>
      <w:r w:rsidR="00C978C9" w:rsidRPr="00C978C9">
        <w:rPr>
          <w:rFonts w:asciiTheme="minorHAnsi" w:eastAsia="Times New Roman" w:hAnsiTheme="minorHAnsi" w:cstheme="minorHAnsi"/>
          <w:b/>
          <w:bCs/>
          <w:lang w:val="en-GB" w:eastAsia="en-GB"/>
        </w:rPr>
        <w:t xml:space="preserve"> – </w:t>
      </w:r>
      <w:r w:rsidR="00C978C9" w:rsidRPr="00C978C9">
        <w:rPr>
          <w:rFonts w:asciiTheme="minorHAnsi" w:eastAsia="Times New Roman" w:hAnsiTheme="minorHAnsi" w:cstheme="minorHAnsi"/>
          <w:lang w:val="en-GB" w:eastAsia="en-GB"/>
        </w:rPr>
        <w:t>while not well attended there were some ideas emerging and these may be continued</w:t>
      </w:r>
      <w:r w:rsidR="00C737C6">
        <w:rPr>
          <w:rFonts w:asciiTheme="minorHAnsi" w:eastAsia="Times New Roman" w:hAnsiTheme="minorHAnsi" w:cstheme="minorHAnsi"/>
          <w:lang w:val="en-GB" w:eastAsia="en-GB"/>
        </w:rPr>
        <w:t>.</w:t>
      </w:r>
    </w:p>
    <w:p w14:paraId="76634EE7" w14:textId="354F0041" w:rsidR="00A95F0C" w:rsidRPr="00C978C9" w:rsidRDefault="00A95F0C" w:rsidP="00A95F0C">
      <w:pPr>
        <w:pStyle w:val="ListParagraph"/>
        <w:numPr>
          <w:ilvl w:val="0"/>
          <w:numId w:val="51"/>
        </w:numPr>
        <w:tabs>
          <w:tab w:val="left" w:pos="720"/>
          <w:tab w:val="center" w:pos="4153"/>
          <w:tab w:val="right" w:pos="8306"/>
        </w:tabs>
        <w:suppressAutoHyphens w:val="0"/>
        <w:spacing w:after="0" w:line="240" w:lineRule="auto"/>
        <w:ind w:right="-416"/>
        <w:rPr>
          <w:rFonts w:asciiTheme="minorHAnsi" w:eastAsia="Times New Roman" w:hAnsiTheme="minorHAnsi" w:cstheme="minorHAnsi"/>
          <w:b/>
          <w:bCs/>
          <w:lang w:val="en-GB" w:eastAsia="en-GB"/>
        </w:rPr>
      </w:pPr>
      <w:r w:rsidRPr="00C978C9">
        <w:rPr>
          <w:rFonts w:asciiTheme="minorHAnsi" w:eastAsia="Times New Roman" w:hAnsiTheme="minorHAnsi" w:cstheme="minorHAnsi"/>
          <w:b/>
          <w:bCs/>
          <w:lang w:val="en-GB" w:eastAsia="en-GB"/>
        </w:rPr>
        <w:t>Completed War memorial railing</w:t>
      </w:r>
      <w:r w:rsidR="00C978C9" w:rsidRPr="00C978C9">
        <w:rPr>
          <w:rFonts w:asciiTheme="minorHAnsi" w:eastAsia="Times New Roman" w:hAnsiTheme="minorHAnsi" w:cstheme="minorHAnsi"/>
          <w:b/>
          <w:bCs/>
          <w:lang w:val="en-GB" w:eastAsia="en-GB"/>
        </w:rPr>
        <w:t xml:space="preserve"> – </w:t>
      </w:r>
      <w:r w:rsidR="00C737C6" w:rsidRPr="00C737C6">
        <w:rPr>
          <w:rFonts w:asciiTheme="minorHAnsi" w:eastAsia="Times New Roman" w:hAnsiTheme="minorHAnsi" w:cstheme="minorHAnsi"/>
          <w:lang w:val="en-GB" w:eastAsia="en-GB"/>
        </w:rPr>
        <w:t xml:space="preserve">delayed completion due to </w:t>
      </w:r>
      <w:r w:rsidR="00C978C9" w:rsidRPr="00C737C6">
        <w:rPr>
          <w:rFonts w:asciiTheme="minorHAnsi" w:eastAsia="Times New Roman" w:hAnsiTheme="minorHAnsi" w:cstheme="minorHAnsi"/>
          <w:lang w:val="en-GB" w:eastAsia="en-GB"/>
        </w:rPr>
        <w:t>planning</w:t>
      </w:r>
      <w:r w:rsidR="00C978C9" w:rsidRPr="00C978C9">
        <w:rPr>
          <w:rFonts w:asciiTheme="minorHAnsi" w:eastAsia="Times New Roman" w:hAnsiTheme="minorHAnsi" w:cstheme="minorHAnsi"/>
          <w:lang w:val="en-GB" w:eastAsia="en-GB"/>
        </w:rPr>
        <w:t xml:space="preserve"> and other </w:t>
      </w:r>
      <w:r w:rsidR="00C737C6">
        <w:rPr>
          <w:rFonts w:asciiTheme="minorHAnsi" w:eastAsia="Times New Roman" w:hAnsiTheme="minorHAnsi" w:cstheme="minorHAnsi"/>
          <w:lang w:val="en-GB" w:eastAsia="en-GB"/>
        </w:rPr>
        <w:t>issues</w:t>
      </w:r>
    </w:p>
    <w:p w14:paraId="5AD6E1B0" w14:textId="7507E05C" w:rsidR="00A95F0C" w:rsidRPr="00C978C9" w:rsidRDefault="00A95F0C" w:rsidP="00A95F0C">
      <w:pPr>
        <w:pStyle w:val="ListParagraph"/>
        <w:numPr>
          <w:ilvl w:val="0"/>
          <w:numId w:val="51"/>
        </w:numPr>
        <w:tabs>
          <w:tab w:val="left" w:pos="720"/>
          <w:tab w:val="center" w:pos="4153"/>
          <w:tab w:val="right" w:pos="8306"/>
        </w:tabs>
        <w:suppressAutoHyphens w:val="0"/>
        <w:spacing w:after="0" w:line="240" w:lineRule="auto"/>
        <w:ind w:right="-416"/>
        <w:rPr>
          <w:rFonts w:asciiTheme="minorHAnsi" w:eastAsia="Times New Roman" w:hAnsiTheme="minorHAnsi" w:cstheme="minorHAnsi"/>
          <w:b/>
          <w:bCs/>
          <w:lang w:val="en-GB" w:eastAsia="en-GB"/>
        </w:rPr>
      </w:pPr>
      <w:r w:rsidRPr="00C978C9">
        <w:rPr>
          <w:rFonts w:asciiTheme="minorHAnsi" w:eastAsia="Times New Roman" w:hAnsiTheme="minorHAnsi" w:cstheme="minorHAnsi"/>
          <w:b/>
          <w:bCs/>
          <w:lang w:val="en-GB" w:eastAsia="en-GB"/>
        </w:rPr>
        <w:t>Flooding and drainage mapping</w:t>
      </w:r>
      <w:r w:rsidR="00C978C9" w:rsidRPr="00C978C9">
        <w:rPr>
          <w:rFonts w:asciiTheme="minorHAnsi" w:eastAsia="Times New Roman" w:hAnsiTheme="minorHAnsi" w:cstheme="minorHAnsi"/>
          <w:b/>
          <w:bCs/>
          <w:lang w:val="en-GB" w:eastAsia="en-GB"/>
        </w:rPr>
        <w:t xml:space="preserve"> – </w:t>
      </w:r>
      <w:r w:rsidR="00C978C9" w:rsidRPr="00C978C9">
        <w:rPr>
          <w:rFonts w:asciiTheme="minorHAnsi" w:eastAsia="Times New Roman" w:hAnsiTheme="minorHAnsi" w:cstheme="minorHAnsi"/>
          <w:lang w:val="en-GB" w:eastAsia="en-GB"/>
        </w:rPr>
        <w:t xml:space="preserve">village mapping incorrect and is now in the process of being amended for the benefit of the Neighbourhood Plan and future </w:t>
      </w:r>
      <w:r w:rsidR="00C737C6" w:rsidRPr="00C978C9">
        <w:rPr>
          <w:rFonts w:asciiTheme="minorHAnsi" w:eastAsia="Times New Roman" w:hAnsiTheme="minorHAnsi" w:cstheme="minorHAnsi"/>
          <w:lang w:val="en-GB" w:eastAsia="en-GB"/>
        </w:rPr>
        <w:t>development</w:t>
      </w:r>
    </w:p>
    <w:p w14:paraId="4FA24FFD" w14:textId="7F6CF564" w:rsidR="00A95F0C" w:rsidRPr="00C978C9" w:rsidRDefault="00A95F0C" w:rsidP="00A95F0C">
      <w:pPr>
        <w:pStyle w:val="ListParagraph"/>
        <w:numPr>
          <w:ilvl w:val="0"/>
          <w:numId w:val="51"/>
        </w:numPr>
        <w:tabs>
          <w:tab w:val="left" w:pos="720"/>
          <w:tab w:val="center" w:pos="4153"/>
          <w:tab w:val="right" w:pos="8306"/>
        </w:tabs>
        <w:suppressAutoHyphens w:val="0"/>
        <w:spacing w:after="0" w:line="240" w:lineRule="auto"/>
        <w:ind w:right="-416"/>
        <w:rPr>
          <w:rFonts w:asciiTheme="minorHAnsi" w:eastAsia="Times New Roman" w:hAnsiTheme="minorHAnsi" w:cstheme="minorHAnsi"/>
          <w:lang w:val="en-GB" w:eastAsia="en-GB"/>
        </w:rPr>
      </w:pPr>
      <w:r w:rsidRPr="00C978C9">
        <w:rPr>
          <w:rFonts w:asciiTheme="minorHAnsi" w:eastAsia="Times New Roman" w:hAnsiTheme="minorHAnsi" w:cstheme="minorHAnsi"/>
          <w:b/>
          <w:bCs/>
          <w:lang w:val="en-GB" w:eastAsia="en-GB"/>
        </w:rPr>
        <w:t>Implemented 30 mph limit at Cookswell</w:t>
      </w:r>
      <w:r w:rsidR="00C978C9" w:rsidRPr="00C978C9">
        <w:rPr>
          <w:rFonts w:asciiTheme="minorHAnsi" w:eastAsia="Times New Roman" w:hAnsiTheme="minorHAnsi" w:cstheme="minorHAnsi"/>
          <w:b/>
          <w:bCs/>
          <w:lang w:val="en-GB" w:eastAsia="en-GB"/>
        </w:rPr>
        <w:t xml:space="preserve"> – </w:t>
      </w:r>
      <w:r w:rsidR="00C978C9" w:rsidRPr="00C978C9">
        <w:rPr>
          <w:rFonts w:asciiTheme="minorHAnsi" w:eastAsia="Times New Roman" w:hAnsiTheme="minorHAnsi" w:cstheme="minorHAnsi"/>
          <w:lang w:val="en-GB" w:eastAsia="en-GB"/>
        </w:rPr>
        <w:t xml:space="preserve">the Traffic Regulation Order has now been implemented and the limit moved. This may allow other measures such </w:t>
      </w:r>
      <w:r w:rsidR="00C737C6">
        <w:rPr>
          <w:rFonts w:asciiTheme="minorHAnsi" w:eastAsia="Times New Roman" w:hAnsiTheme="minorHAnsi" w:cstheme="minorHAnsi"/>
          <w:lang w:val="en-GB" w:eastAsia="en-GB"/>
        </w:rPr>
        <w:t xml:space="preserve">as a pedestrian </w:t>
      </w:r>
      <w:r w:rsidR="00C978C9" w:rsidRPr="00C978C9">
        <w:rPr>
          <w:rFonts w:asciiTheme="minorHAnsi" w:eastAsia="Times New Roman" w:hAnsiTheme="minorHAnsi" w:cstheme="minorHAnsi"/>
          <w:lang w:val="en-GB" w:eastAsia="en-GB"/>
        </w:rPr>
        <w:t xml:space="preserve"> crossing to be further </w:t>
      </w:r>
      <w:r w:rsidR="00C737C6" w:rsidRPr="00C978C9">
        <w:rPr>
          <w:rFonts w:asciiTheme="minorHAnsi" w:eastAsia="Times New Roman" w:hAnsiTheme="minorHAnsi" w:cstheme="minorHAnsi"/>
          <w:lang w:val="en-GB" w:eastAsia="en-GB"/>
        </w:rPr>
        <w:t>considered</w:t>
      </w:r>
      <w:r w:rsidR="00C978C9" w:rsidRPr="00C978C9">
        <w:rPr>
          <w:rFonts w:asciiTheme="minorHAnsi" w:eastAsia="Times New Roman" w:hAnsiTheme="minorHAnsi" w:cstheme="minorHAnsi"/>
          <w:lang w:val="en-GB" w:eastAsia="en-GB"/>
        </w:rPr>
        <w:t xml:space="preserve"> </w:t>
      </w:r>
    </w:p>
    <w:p w14:paraId="17B79267" w14:textId="77777777" w:rsidR="00A95F0C" w:rsidRPr="00C978C9" w:rsidRDefault="00A95F0C" w:rsidP="00A95F0C">
      <w:pPr>
        <w:pStyle w:val="ListParagraph"/>
        <w:tabs>
          <w:tab w:val="left" w:pos="720"/>
          <w:tab w:val="center" w:pos="4153"/>
          <w:tab w:val="right" w:pos="8306"/>
        </w:tabs>
        <w:suppressAutoHyphens w:val="0"/>
        <w:spacing w:after="0" w:line="240" w:lineRule="auto"/>
        <w:ind w:left="1440" w:right="-416"/>
        <w:rPr>
          <w:rFonts w:asciiTheme="minorHAnsi" w:eastAsia="Times New Roman" w:hAnsiTheme="minorHAnsi" w:cstheme="minorHAnsi"/>
          <w:b/>
          <w:bCs/>
          <w:lang w:val="en-GB" w:eastAsia="en-GB"/>
        </w:rPr>
      </w:pPr>
    </w:p>
    <w:p w14:paraId="358A3CED" w14:textId="2241070A" w:rsidR="00A95F0C" w:rsidRDefault="00A95F0C" w:rsidP="00A95F0C">
      <w:pPr>
        <w:pStyle w:val="ListParagraph"/>
        <w:numPr>
          <w:ilvl w:val="0"/>
          <w:numId w:val="47"/>
        </w:numPr>
        <w:tabs>
          <w:tab w:val="left" w:pos="720"/>
          <w:tab w:val="center" w:pos="4153"/>
          <w:tab w:val="right" w:pos="8306"/>
        </w:tabs>
        <w:suppressAutoHyphens w:val="0"/>
        <w:spacing w:after="0" w:line="240" w:lineRule="auto"/>
        <w:ind w:right="-416"/>
        <w:rPr>
          <w:rFonts w:asciiTheme="minorHAnsi" w:eastAsia="Times New Roman" w:hAnsiTheme="minorHAnsi" w:cstheme="minorHAnsi"/>
          <w:b/>
          <w:bCs/>
          <w:lang w:val="en-GB" w:eastAsia="en-GB"/>
        </w:rPr>
      </w:pPr>
      <w:r>
        <w:rPr>
          <w:rFonts w:asciiTheme="minorHAnsi" w:eastAsia="Times New Roman" w:hAnsiTheme="minorHAnsi" w:cstheme="minorHAnsi"/>
          <w:b/>
          <w:bCs/>
          <w:lang w:val="en-GB" w:eastAsia="en-GB"/>
        </w:rPr>
        <w:t>Projects for 2025/2026</w:t>
      </w:r>
    </w:p>
    <w:p w14:paraId="2D88ECE0" w14:textId="77777777" w:rsidR="00A95F0C" w:rsidRPr="00A95F0C" w:rsidRDefault="00A95F0C" w:rsidP="00A95F0C">
      <w:pPr>
        <w:pStyle w:val="ListParagraph"/>
        <w:tabs>
          <w:tab w:val="left" w:pos="720"/>
          <w:tab w:val="center" w:pos="4153"/>
          <w:tab w:val="right" w:pos="8306"/>
        </w:tabs>
        <w:suppressAutoHyphens w:val="0"/>
        <w:spacing w:after="0" w:line="240" w:lineRule="auto"/>
        <w:ind w:right="-416"/>
        <w:rPr>
          <w:rFonts w:asciiTheme="minorHAnsi" w:eastAsia="Times New Roman" w:hAnsiTheme="minorHAnsi" w:cstheme="minorHAnsi"/>
          <w:b/>
          <w:bCs/>
          <w:lang w:val="en-GB" w:eastAsia="en-GB"/>
        </w:rPr>
      </w:pPr>
    </w:p>
    <w:p w14:paraId="244B4432" w14:textId="77777777" w:rsidR="00A95F0C" w:rsidRPr="00A95F0C" w:rsidRDefault="00A95F0C" w:rsidP="00A95F0C">
      <w:pPr>
        <w:pStyle w:val="ListParagraph"/>
        <w:numPr>
          <w:ilvl w:val="0"/>
          <w:numId w:val="52"/>
        </w:numPr>
        <w:tabs>
          <w:tab w:val="left" w:pos="720"/>
          <w:tab w:val="center" w:pos="4153"/>
          <w:tab w:val="right" w:pos="8306"/>
        </w:tabs>
        <w:suppressAutoHyphens w:val="0"/>
        <w:spacing w:after="0" w:line="240" w:lineRule="auto"/>
        <w:ind w:left="1440" w:right="-416"/>
        <w:rPr>
          <w:rFonts w:asciiTheme="minorHAnsi" w:eastAsia="Times New Roman" w:hAnsiTheme="minorHAnsi" w:cstheme="minorHAnsi"/>
          <w:b/>
          <w:bCs/>
          <w:lang w:val="en-GB" w:eastAsia="en-GB"/>
        </w:rPr>
      </w:pPr>
      <w:r w:rsidRPr="00A95F0C">
        <w:rPr>
          <w:rFonts w:asciiTheme="minorHAnsi" w:eastAsia="Times New Roman" w:hAnsiTheme="minorHAnsi" w:cstheme="minorHAnsi"/>
          <w:b/>
          <w:bCs/>
          <w:lang w:val="en-GB" w:eastAsia="en-GB"/>
        </w:rPr>
        <w:t>Sign-off Neighbourhood Plan</w:t>
      </w:r>
    </w:p>
    <w:p w14:paraId="76840003" w14:textId="77777777" w:rsidR="00A95F0C" w:rsidRPr="00A95F0C" w:rsidRDefault="00A95F0C" w:rsidP="00A95F0C">
      <w:pPr>
        <w:pStyle w:val="ListParagraph"/>
        <w:numPr>
          <w:ilvl w:val="0"/>
          <w:numId w:val="52"/>
        </w:numPr>
        <w:tabs>
          <w:tab w:val="left" w:pos="720"/>
          <w:tab w:val="center" w:pos="4153"/>
          <w:tab w:val="right" w:pos="8306"/>
        </w:tabs>
        <w:suppressAutoHyphens w:val="0"/>
        <w:spacing w:after="0" w:line="240" w:lineRule="auto"/>
        <w:ind w:left="1440" w:right="-416"/>
        <w:rPr>
          <w:rFonts w:asciiTheme="minorHAnsi" w:eastAsia="Times New Roman" w:hAnsiTheme="minorHAnsi" w:cstheme="minorHAnsi"/>
          <w:b/>
          <w:bCs/>
          <w:lang w:val="en-GB" w:eastAsia="en-GB"/>
        </w:rPr>
      </w:pPr>
      <w:r w:rsidRPr="00A95F0C">
        <w:rPr>
          <w:rFonts w:asciiTheme="minorHAnsi" w:eastAsia="Times New Roman" w:hAnsiTheme="minorHAnsi" w:cstheme="minorHAnsi"/>
          <w:b/>
          <w:bCs/>
          <w:lang w:val="en-GB" w:eastAsia="en-GB"/>
        </w:rPr>
        <w:t>Start crossing at Cookswell campaign</w:t>
      </w:r>
    </w:p>
    <w:p w14:paraId="5146D5CF" w14:textId="410168BA" w:rsidR="00A95F0C" w:rsidRPr="00A95F0C" w:rsidRDefault="00A95F0C" w:rsidP="00A95F0C">
      <w:pPr>
        <w:pStyle w:val="ListParagraph"/>
        <w:numPr>
          <w:ilvl w:val="0"/>
          <w:numId w:val="52"/>
        </w:numPr>
        <w:tabs>
          <w:tab w:val="left" w:pos="720"/>
          <w:tab w:val="center" w:pos="4153"/>
          <w:tab w:val="right" w:pos="8306"/>
        </w:tabs>
        <w:suppressAutoHyphens w:val="0"/>
        <w:spacing w:after="0" w:line="240" w:lineRule="auto"/>
        <w:ind w:left="1440" w:right="-416"/>
        <w:rPr>
          <w:rFonts w:asciiTheme="minorHAnsi" w:eastAsia="Times New Roman" w:hAnsiTheme="minorHAnsi" w:cstheme="minorHAnsi"/>
          <w:b/>
          <w:bCs/>
          <w:lang w:val="en-GB" w:eastAsia="en-GB"/>
        </w:rPr>
      </w:pPr>
      <w:r w:rsidRPr="00A95F0C">
        <w:rPr>
          <w:rFonts w:asciiTheme="minorHAnsi" w:eastAsia="Times New Roman" w:hAnsiTheme="minorHAnsi" w:cstheme="minorHAnsi"/>
          <w:b/>
          <w:bCs/>
          <w:lang w:val="en-GB" w:eastAsia="en-GB"/>
        </w:rPr>
        <w:t>Natural Pond  and water butt projects</w:t>
      </w:r>
    </w:p>
    <w:p w14:paraId="647AF1FA" w14:textId="77777777" w:rsidR="00A95F0C" w:rsidRDefault="00A95F0C" w:rsidP="00A95F0C">
      <w:pPr>
        <w:tabs>
          <w:tab w:val="left" w:pos="720"/>
          <w:tab w:val="center" w:pos="4153"/>
          <w:tab w:val="right" w:pos="8306"/>
        </w:tabs>
        <w:suppressAutoHyphens w:val="0"/>
        <w:spacing w:after="0" w:line="480" w:lineRule="auto"/>
        <w:ind w:left="720" w:right="-416"/>
        <w:rPr>
          <w:rFonts w:asciiTheme="minorHAnsi" w:eastAsia="Times New Roman" w:hAnsiTheme="minorHAnsi" w:cstheme="minorHAnsi"/>
          <w:b/>
          <w:bCs/>
          <w:lang w:val="en-GB" w:eastAsia="en-GB"/>
        </w:rPr>
      </w:pPr>
    </w:p>
    <w:p w14:paraId="3134C63C" w14:textId="163AA7F7" w:rsidR="00E87BBB" w:rsidRPr="00A95F0C" w:rsidRDefault="00A95F0C" w:rsidP="00A95F0C">
      <w:pPr>
        <w:tabs>
          <w:tab w:val="left" w:pos="720"/>
          <w:tab w:val="center" w:pos="4153"/>
          <w:tab w:val="right" w:pos="8306"/>
        </w:tabs>
        <w:suppressAutoHyphens w:val="0"/>
        <w:spacing w:after="0" w:line="240" w:lineRule="auto"/>
        <w:ind w:right="-416"/>
        <w:jc w:val="center"/>
        <w:rPr>
          <w:rFonts w:asciiTheme="minorHAnsi" w:eastAsia="Times New Roman" w:hAnsiTheme="minorHAnsi" w:cstheme="minorHAnsi"/>
          <w:b/>
          <w:bCs/>
          <w:u w:val="single"/>
          <w:lang w:val="en-GB" w:eastAsia="en-GB"/>
        </w:rPr>
      </w:pPr>
      <w:r w:rsidRPr="00A95F0C">
        <w:rPr>
          <w:rFonts w:asciiTheme="minorHAnsi" w:eastAsia="Times New Roman" w:hAnsiTheme="minorHAnsi" w:cstheme="minorHAnsi"/>
          <w:b/>
          <w:bCs/>
          <w:u w:val="single"/>
          <w:lang w:val="en-GB" w:eastAsia="en-GB"/>
        </w:rPr>
        <w:t>NEIGHBOURHOOD PLAN REFRESHMENT</w:t>
      </w:r>
    </w:p>
    <w:p w14:paraId="108AAE43" w14:textId="77777777" w:rsidR="00A95F0C" w:rsidRDefault="00A95F0C" w:rsidP="00E87BBB">
      <w:pPr>
        <w:tabs>
          <w:tab w:val="left" w:pos="720"/>
          <w:tab w:val="center" w:pos="4153"/>
          <w:tab w:val="right" w:pos="8306"/>
        </w:tabs>
        <w:suppressAutoHyphens w:val="0"/>
        <w:spacing w:after="0" w:line="240" w:lineRule="auto"/>
        <w:ind w:right="-416"/>
        <w:rPr>
          <w:rFonts w:asciiTheme="minorHAnsi" w:eastAsia="Times New Roman" w:hAnsiTheme="minorHAnsi" w:cstheme="minorHAnsi"/>
          <w:lang w:val="en-GB" w:eastAsia="en-GB"/>
        </w:rPr>
      </w:pPr>
    </w:p>
    <w:p w14:paraId="05C0F47D" w14:textId="110A28BA" w:rsidR="00A95F0C" w:rsidRDefault="00C978C9" w:rsidP="00E87BBB">
      <w:pPr>
        <w:tabs>
          <w:tab w:val="left" w:pos="720"/>
          <w:tab w:val="center" w:pos="4153"/>
          <w:tab w:val="right" w:pos="8306"/>
        </w:tabs>
        <w:suppressAutoHyphens w:val="0"/>
        <w:spacing w:after="0" w:line="240" w:lineRule="auto"/>
        <w:ind w:right="-416"/>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The Chairman summarised the amended policies in relation to the</w:t>
      </w:r>
      <w:r w:rsidR="00C737C6">
        <w:rPr>
          <w:rFonts w:asciiTheme="minorHAnsi" w:eastAsia="Times New Roman" w:hAnsiTheme="minorHAnsi" w:cstheme="minorHAnsi"/>
          <w:lang w:val="en-GB" w:eastAsia="en-GB"/>
        </w:rPr>
        <w:t xml:space="preserve"> refreshed Neighbourhood</w:t>
      </w:r>
      <w:r>
        <w:rPr>
          <w:rFonts w:asciiTheme="minorHAnsi" w:eastAsia="Times New Roman" w:hAnsiTheme="minorHAnsi" w:cstheme="minorHAnsi"/>
          <w:lang w:val="en-GB" w:eastAsia="en-GB"/>
        </w:rPr>
        <w:t xml:space="preserve"> Plan:</w:t>
      </w:r>
    </w:p>
    <w:p w14:paraId="5302482F" w14:textId="77777777" w:rsidR="00C978C9" w:rsidRDefault="00C978C9" w:rsidP="00E87BBB">
      <w:pPr>
        <w:tabs>
          <w:tab w:val="left" w:pos="720"/>
          <w:tab w:val="center" w:pos="4153"/>
          <w:tab w:val="right" w:pos="8306"/>
        </w:tabs>
        <w:suppressAutoHyphens w:val="0"/>
        <w:spacing w:after="0" w:line="240" w:lineRule="auto"/>
        <w:ind w:right="-416"/>
        <w:rPr>
          <w:rFonts w:asciiTheme="minorHAnsi" w:eastAsia="Times New Roman" w:hAnsiTheme="minorHAnsi" w:cstheme="minorHAnsi"/>
          <w:lang w:val="en-GB" w:eastAsia="en-GB"/>
        </w:rPr>
      </w:pPr>
    </w:p>
    <w:p w14:paraId="7BFFFE79" w14:textId="07DDD76E" w:rsidR="00C978C9" w:rsidRPr="00C978C9" w:rsidRDefault="00C978C9" w:rsidP="00E87BBB">
      <w:pPr>
        <w:tabs>
          <w:tab w:val="left" w:pos="720"/>
          <w:tab w:val="center" w:pos="4153"/>
          <w:tab w:val="right" w:pos="8306"/>
        </w:tabs>
        <w:suppressAutoHyphens w:val="0"/>
        <w:spacing w:after="0" w:line="240" w:lineRule="auto"/>
        <w:ind w:right="-416"/>
        <w:rPr>
          <w:rFonts w:asciiTheme="minorHAnsi" w:eastAsia="Times New Roman" w:hAnsiTheme="minorHAnsi" w:cstheme="minorHAnsi"/>
          <w:b/>
          <w:bCs/>
          <w:u w:val="single"/>
          <w:lang w:val="en-GB" w:eastAsia="en-GB"/>
        </w:rPr>
      </w:pPr>
      <w:r>
        <w:rPr>
          <w:rFonts w:asciiTheme="minorHAnsi" w:eastAsia="Times New Roman" w:hAnsiTheme="minorHAnsi" w:cstheme="minorHAnsi"/>
          <w:b/>
          <w:bCs/>
          <w:u w:val="single"/>
          <w:lang w:val="en-GB" w:eastAsia="en-GB"/>
        </w:rPr>
        <w:t xml:space="preserve">Policy 1 - </w:t>
      </w:r>
      <w:r w:rsidRPr="00C978C9">
        <w:rPr>
          <w:rFonts w:asciiTheme="minorHAnsi" w:eastAsia="Times New Roman" w:hAnsiTheme="minorHAnsi" w:cstheme="minorHAnsi"/>
          <w:b/>
          <w:bCs/>
          <w:u w:val="single"/>
          <w:lang w:val="en-GB" w:eastAsia="en-GB"/>
        </w:rPr>
        <w:t>Local Green Spaces</w:t>
      </w:r>
    </w:p>
    <w:p w14:paraId="79DADD01" w14:textId="77777777" w:rsidR="00C978C9" w:rsidRDefault="00C978C9" w:rsidP="00E87BBB">
      <w:pPr>
        <w:tabs>
          <w:tab w:val="left" w:pos="720"/>
          <w:tab w:val="center" w:pos="4153"/>
          <w:tab w:val="right" w:pos="8306"/>
        </w:tabs>
        <w:suppressAutoHyphens w:val="0"/>
        <w:spacing w:after="0" w:line="240" w:lineRule="auto"/>
        <w:ind w:right="-416"/>
        <w:rPr>
          <w:rFonts w:asciiTheme="minorHAnsi" w:eastAsia="Times New Roman" w:hAnsiTheme="minorHAnsi" w:cstheme="minorHAnsi"/>
          <w:lang w:val="en-GB" w:eastAsia="en-GB"/>
        </w:rPr>
      </w:pPr>
    </w:p>
    <w:p w14:paraId="27367E6D" w14:textId="57D1FC43" w:rsidR="00C978C9" w:rsidRDefault="00C978C9" w:rsidP="00C978C9">
      <w:pPr>
        <w:tabs>
          <w:tab w:val="left" w:pos="720"/>
          <w:tab w:val="center" w:pos="4153"/>
          <w:tab w:val="right" w:pos="8306"/>
        </w:tabs>
        <w:suppressAutoHyphens w:val="0"/>
        <w:spacing w:after="0" w:line="240" w:lineRule="auto"/>
        <w:ind w:right="-416"/>
        <w:rPr>
          <w:rFonts w:asciiTheme="minorHAnsi" w:eastAsia="Times New Roman" w:hAnsiTheme="minorHAnsi" w:cstheme="minorHAnsi"/>
          <w:lang w:val="en-GB" w:eastAsia="en-GB"/>
        </w:rPr>
      </w:pPr>
      <w:r w:rsidRPr="00C978C9">
        <w:rPr>
          <w:rFonts w:asciiTheme="minorHAnsi" w:eastAsia="Times New Roman" w:hAnsiTheme="minorHAnsi" w:cstheme="minorHAnsi"/>
          <w:lang w:val="en-GB" w:eastAsia="en-GB"/>
        </w:rPr>
        <w:t>Burton</w:t>
      </w:r>
      <w:r w:rsidR="00BD560F">
        <w:rPr>
          <w:rFonts w:asciiTheme="minorHAnsi" w:eastAsia="Times New Roman" w:hAnsiTheme="minorHAnsi" w:cstheme="minorHAnsi"/>
          <w:lang w:val="en-GB" w:eastAsia="en-GB"/>
        </w:rPr>
        <w:t>s</w:t>
      </w:r>
      <w:r w:rsidRPr="00C978C9">
        <w:rPr>
          <w:rFonts w:asciiTheme="minorHAnsi" w:eastAsia="Times New Roman" w:hAnsiTheme="minorHAnsi" w:cstheme="minorHAnsi"/>
          <w:lang w:val="en-GB" w:eastAsia="en-GB"/>
        </w:rPr>
        <w:t xml:space="preserve"> Orchard and the adjoining play area have been included as Local Green Spaces. </w:t>
      </w:r>
    </w:p>
    <w:p w14:paraId="0CC5363D" w14:textId="77777777" w:rsidR="00C978C9" w:rsidRPr="00C978C9" w:rsidRDefault="00C978C9" w:rsidP="00C978C9">
      <w:pPr>
        <w:tabs>
          <w:tab w:val="left" w:pos="720"/>
          <w:tab w:val="center" w:pos="4153"/>
          <w:tab w:val="right" w:pos="8306"/>
        </w:tabs>
        <w:suppressAutoHyphens w:val="0"/>
        <w:spacing w:after="0" w:line="240" w:lineRule="auto"/>
        <w:ind w:right="-416"/>
        <w:rPr>
          <w:rFonts w:asciiTheme="minorHAnsi" w:eastAsia="Times New Roman" w:hAnsiTheme="minorHAnsi" w:cstheme="minorHAnsi"/>
          <w:lang w:val="en-GB" w:eastAsia="en-GB"/>
        </w:rPr>
      </w:pPr>
    </w:p>
    <w:p w14:paraId="709CEFF7" w14:textId="0E23A413" w:rsidR="00C978C9" w:rsidRDefault="00C978C9" w:rsidP="00C978C9">
      <w:pPr>
        <w:tabs>
          <w:tab w:val="left" w:pos="720"/>
          <w:tab w:val="center" w:pos="4153"/>
          <w:tab w:val="right" w:pos="8306"/>
        </w:tabs>
        <w:suppressAutoHyphens w:val="0"/>
        <w:spacing w:after="0" w:line="240" w:lineRule="auto"/>
        <w:ind w:right="-416"/>
        <w:rPr>
          <w:rFonts w:asciiTheme="minorHAnsi" w:eastAsia="Times New Roman" w:hAnsiTheme="minorHAnsi" w:cstheme="minorHAnsi"/>
          <w:lang w:val="en-GB" w:eastAsia="en-GB"/>
        </w:rPr>
      </w:pPr>
      <w:r w:rsidRPr="00C978C9">
        <w:rPr>
          <w:rFonts w:asciiTheme="minorHAnsi" w:eastAsia="Times New Roman" w:hAnsiTheme="minorHAnsi" w:cstheme="minorHAnsi"/>
          <w:lang w:val="en-GB" w:eastAsia="en-GB"/>
        </w:rPr>
        <w:t>Future reviews will look to include</w:t>
      </w:r>
      <w:r w:rsidR="00C737C6">
        <w:rPr>
          <w:rFonts w:asciiTheme="minorHAnsi" w:eastAsia="Times New Roman" w:hAnsiTheme="minorHAnsi" w:cstheme="minorHAnsi"/>
          <w:lang w:val="en-GB" w:eastAsia="en-GB"/>
        </w:rPr>
        <w:t xml:space="preserve">: </w:t>
      </w:r>
    </w:p>
    <w:p w14:paraId="0556B261" w14:textId="77777777" w:rsidR="00C737C6" w:rsidRPr="00C978C9" w:rsidRDefault="00C737C6" w:rsidP="00C978C9">
      <w:pPr>
        <w:tabs>
          <w:tab w:val="left" w:pos="720"/>
          <w:tab w:val="center" w:pos="4153"/>
          <w:tab w:val="right" w:pos="8306"/>
        </w:tabs>
        <w:suppressAutoHyphens w:val="0"/>
        <w:spacing w:after="0" w:line="240" w:lineRule="auto"/>
        <w:ind w:right="-416"/>
        <w:rPr>
          <w:rFonts w:asciiTheme="minorHAnsi" w:eastAsia="Times New Roman" w:hAnsiTheme="minorHAnsi" w:cstheme="minorHAnsi"/>
          <w:lang w:val="en-GB" w:eastAsia="en-GB"/>
        </w:rPr>
      </w:pPr>
    </w:p>
    <w:p w14:paraId="4FAEC4CD" w14:textId="77777777" w:rsidR="00C978C9" w:rsidRPr="00C978C9" w:rsidRDefault="00C978C9" w:rsidP="00C978C9">
      <w:pPr>
        <w:pStyle w:val="ListParagraph"/>
        <w:numPr>
          <w:ilvl w:val="0"/>
          <w:numId w:val="54"/>
        </w:numPr>
        <w:tabs>
          <w:tab w:val="left" w:pos="720"/>
          <w:tab w:val="center" w:pos="4153"/>
          <w:tab w:val="right" w:pos="8306"/>
        </w:tabs>
        <w:suppressAutoHyphens w:val="0"/>
        <w:spacing w:after="0" w:line="240" w:lineRule="auto"/>
        <w:ind w:right="-416"/>
        <w:rPr>
          <w:rFonts w:asciiTheme="minorHAnsi" w:eastAsia="Times New Roman" w:hAnsiTheme="minorHAnsi" w:cstheme="minorHAnsi"/>
          <w:lang w:val="en-GB" w:eastAsia="en-GB"/>
        </w:rPr>
      </w:pPr>
      <w:r w:rsidRPr="00C978C9">
        <w:rPr>
          <w:rFonts w:asciiTheme="minorHAnsi" w:eastAsia="Times New Roman" w:hAnsiTheme="minorHAnsi" w:cstheme="minorHAnsi"/>
          <w:lang w:val="en-GB" w:eastAsia="en-GB"/>
        </w:rPr>
        <w:t>the wildflower meadow at the Old Ox</w:t>
      </w:r>
    </w:p>
    <w:p w14:paraId="04D35EC7" w14:textId="6ACC3A00" w:rsidR="00C978C9" w:rsidRDefault="00C978C9" w:rsidP="00C978C9">
      <w:pPr>
        <w:pStyle w:val="ListParagraph"/>
        <w:numPr>
          <w:ilvl w:val="0"/>
          <w:numId w:val="54"/>
        </w:numPr>
        <w:tabs>
          <w:tab w:val="left" w:pos="720"/>
          <w:tab w:val="center" w:pos="4153"/>
          <w:tab w:val="right" w:pos="8306"/>
        </w:tabs>
        <w:suppressAutoHyphens w:val="0"/>
        <w:spacing w:after="0" w:line="240" w:lineRule="auto"/>
        <w:ind w:right="-416"/>
        <w:rPr>
          <w:rFonts w:asciiTheme="minorHAnsi" w:eastAsia="Times New Roman" w:hAnsiTheme="minorHAnsi" w:cstheme="minorHAnsi"/>
          <w:lang w:val="en-GB" w:eastAsia="en-GB"/>
        </w:rPr>
      </w:pPr>
      <w:r w:rsidRPr="00C978C9">
        <w:rPr>
          <w:rFonts w:asciiTheme="minorHAnsi" w:eastAsia="Times New Roman" w:hAnsiTheme="minorHAnsi" w:cstheme="minorHAnsi"/>
          <w:lang w:val="en-GB" w:eastAsia="en-GB"/>
        </w:rPr>
        <w:t>North Dorset Beekeepers Association site</w:t>
      </w:r>
      <w:r w:rsidR="00BD560F">
        <w:rPr>
          <w:rFonts w:asciiTheme="minorHAnsi" w:eastAsia="Times New Roman" w:hAnsiTheme="minorHAnsi" w:cstheme="minorHAnsi"/>
          <w:lang w:val="en-GB" w:eastAsia="en-GB"/>
        </w:rPr>
        <w:t>/Lavender Farm site</w:t>
      </w:r>
    </w:p>
    <w:p w14:paraId="021C271C" w14:textId="77777777" w:rsidR="00C978C9" w:rsidRDefault="00C978C9" w:rsidP="00C978C9">
      <w:pPr>
        <w:tabs>
          <w:tab w:val="left" w:pos="720"/>
          <w:tab w:val="center" w:pos="4153"/>
          <w:tab w:val="right" w:pos="8306"/>
        </w:tabs>
        <w:suppressAutoHyphens w:val="0"/>
        <w:spacing w:after="0" w:line="240" w:lineRule="auto"/>
        <w:ind w:right="-416"/>
        <w:rPr>
          <w:rFonts w:asciiTheme="minorHAnsi" w:eastAsia="Times New Roman" w:hAnsiTheme="minorHAnsi" w:cstheme="minorHAnsi"/>
          <w:lang w:val="en-GB" w:eastAsia="en-GB"/>
        </w:rPr>
      </w:pPr>
    </w:p>
    <w:p w14:paraId="793B63DC" w14:textId="085B5817" w:rsidR="00C978C9" w:rsidRPr="00C978C9" w:rsidRDefault="00C978C9" w:rsidP="00C978C9">
      <w:pPr>
        <w:tabs>
          <w:tab w:val="left" w:pos="720"/>
          <w:tab w:val="center" w:pos="4153"/>
          <w:tab w:val="right" w:pos="8306"/>
        </w:tabs>
        <w:suppressAutoHyphens w:val="0"/>
        <w:spacing w:after="0" w:line="240" w:lineRule="auto"/>
        <w:ind w:right="-416"/>
        <w:rPr>
          <w:rFonts w:asciiTheme="minorHAnsi" w:eastAsia="Times New Roman" w:hAnsiTheme="minorHAnsi" w:cstheme="minorHAnsi"/>
          <w:b/>
          <w:bCs/>
          <w:u w:val="single"/>
          <w:lang w:val="en-GB" w:eastAsia="en-GB"/>
        </w:rPr>
      </w:pPr>
      <w:r>
        <w:rPr>
          <w:rFonts w:asciiTheme="minorHAnsi" w:eastAsia="Times New Roman" w:hAnsiTheme="minorHAnsi" w:cstheme="minorHAnsi"/>
          <w:b/>
          <w:bCs/>
          <w:u w:val="single"/>
          <w:lang w:val="en-GB" w:eastAsia="en-GB"/>
        </w:rPr>
        <w:t xml:space="preserve">Policy 2 - </w:t>
      </w:r>
      <w:r w:rsidRPr="00C978C9">
        <w:rPr>
          <w:rFonts w:asciiTheme="minorHAnsi" w:eastAsia="Times New Roman" w:hAnsiTheme="minorHAnsi" w:cstheme="minorHAnsi"/>
          <w:b/>
          <w:bCs/>
          <w:u w:val="single"/>
          <w:lang w:val="en-GB" w:eastAsia="en-GB"/>
        </w:rPr>
        <w:t>Our roads, lanes and tracks</w:t>
      </w:r>
    </w:p>
    <w:p w14:paraId="7102579C" w14:textId="77777777" w:rsidR="00C978C9" w:rsidRDefault="00C978C9" w:rsidP="00C978C9">
      <w:pPr>
        <w:tabs>
          <w:tab w:val="left" w:pos="720"/>
          <w:tab w:val="center" w:pos="4153"/>
          <w:tab w:val="right" w:pos="8306"/>
        </w:tabs>
        <w:suppressAutoHyphens w:val="0"/>
        <w:spacing w:after="0" w:line="240" w:lineRule="auto"/>
        <w:ind w:right="-416"/>
        <w:rPr>
          <w:rFonts w:asciiTheme="minorHAnsi" w:eastAsia="Times New Roman" w:hAnsiTheme="minorHAnsi" w:cstheme="minorHAnsi"/>
          <w:lang w:val="en-GB" w:eastAsia="en-GB"/>
        </w:rPr>
      </w:pPr>
    </w:p>
    <w:p w14:paraId="75DF59A6" w14:textId="77777777" w:rsidR="00C978C9" w:rsidRDefault="00C978C9" w:rsidP="00C978C9">
      <w:pPr>
        <w:tabs>
          <w:tab w:val="left" w:pos="720"/>
          <w:tab w:val="center" w:pos="4153"/>
          <w:tab w:val="right" w:pos="8306"/>
        </w:tabs>
        <w:suppressAutoHyphens w:val="0"/>
        <w:spacing w:after="0" w:line="240" w:lineRule="auto"/>
        <w:ind w:right="-416"/>
        <w:rPr>
          <w:rFonts w:asciiTheme="minorHAnsi" w:eastAsia="Times New Roman" w:hAnsiTheme="minorHAnsi" w:cstheme="minorHAnsi"/>
          <w:lang w:val="en-GB" w:eastAsia="en-GB"/>
        </w:rPr>
      </w:pPr>
      <w:r w:rsidRPr="00C978C9">
        <w:rPr>
          <w:rFonts w:asciiTheme="minorHAnsi" w:eastAsia="Times New Roman" w:hAnsiTheme="minorHAnsi" w:cstheme="minorHAnsi"/>
          <w:lang w:val="en-GB" w:eastAsia="en-GB"/>
        </w:rPr>
        <w:t>Policy 2 renamed and expanded to align with national planning policy:</w:t>
      </w:r>
    </w:p>
    <w:p w14:paraId="1CEF9AA5" w14:textId="77777777" w:rsidR="00C978C9" w:rsidRPr="00C978C9" w:rsidRDefault="00C978C9" w:rsidP="00C978C9">
      <w:pPr>
        <w:tabs>
          <w:tab w:val="left" w:pos="720"/>
          <w:tab w:val="center" w:pos="4153"/>
          <w:tab w:val="right" w:pos="8306"/>
        </w:tabs>
        <w:suppressAutoHyphens w:val="0"/>
        <w:spacing w:after="0" w:line="240" w:lineRule="auto"/>
        <w:ind w:right="-416"/>
        <w:rPr>
          <w:rFonts w:asciiTheme="minorHAnsi" w:eastAsia="Times New Roman" w:hAnsiTheme="minorHAnsi" w:cstheme="minorHAnsi"/>
          <w:lang w:val="en-GB" w:eastAsia="en-GB"/>
        </w:rPr>
      </w:pPr>
    </w:p>
    <w:p w14:paraId="147F2780" w14:textId="77777777" w:rsidR="00C978C9" w:rsidRPr="00C978C9" w:rsidRDefault="00C978C9" w:rsidP="00C978C9">
      <w:pPr>
        <w:pStyle w:val="ListParagraph"/>
        <w:numPr>
          <w:ilvl w:val="0"/>
          <w:numId w:val="53"/>
        </w:numPr>
        <w:tabs>
          <w:tab w:val="left" w:pos="720"/>
          <w:tab w:val="center" w:pos="4153"/>
          <w:tab w:val="right" w:pos="8306"/>
        </w:tabs>
        <w:suppressAutoHyphens w:val="0"/>
        <w:spacing w:after="0" w:line="240" w:lineRule="auto"/>
        <w:ind w:right="-416"/>
        <w:rPr>
          <w:rFonts w:asciiTheme="minorHAnsi" w:eastAsia="Times New Roman" w:hAnsiTheme="minorHAnsi" w:cstheme="minorHAnsi"/>
          <w:lang w:val="en-GB" w:eastAsia="en-GB"/>
        </w:rPr>
      </w:pPr>
      <w:r w:rsidRPr="00C978C9">
        <w:rPr>
          <w:rFonts w:asciiTheme="minorHAnsi" w:eastAsia="Times New Roman" w:hAnsiTheme="minorHAnsi" w:cstheme="minorHAnsi"/>
          <w:lang w:val="en-GB" w:eastAsia="en-GB"/>
        </w:rPr>
        <w:t>highlights safe use of the roads and tracks around the parish</w:t>
      </w:r>
    </w:p>
    <w:p w14:paraId="6D1B0614" w14:textId="1C583FBF" w:rsidR="00C978C9" w:rsidRPr="00C978C9" w:rsidRDefault="00C978C9" w:rsidP="00C978C9">
      <w:pPr>
        <w:pStyle w:val="ListParagraph"/>
        <w:numPr>
          <w:ilvl w:val="0"/>
          <w:numId w:val="53"/>
        </w:numPr>
        <w:tabs>
          <w:tab w:val="left" w:pos="720"/>
          <w:tab w:val="center" w:pos="4153"/>
          <w:tab w:val="right" w:pos="8306"/>
        </w:tabs>
        <w:suppressAutoHyphens w:val="0"/>
        <w:spacing w:after="0" w:line="240" w:lineRule="auto"/>
        <w:ind w:right="-416"/>
        <w:rPr>
          <w:rFonts w:asciiTheme="minorHAnsi" w:eastAsia="Times New Roman" w:hAnsiTheme="minorHAnsi" w:cstheme="minorHAnsi"/>
          <w:lang w:val="en-GB" w:eastAsia="en-GB"/>
        </w:rPr>
      </w:pPr>
      <w:r w:rsidRPr="00C978C9">
        <w:rPr>
          <w:rFonts w:asciiTheme="minorHAnsi" w:eastAsia="Times New Roman" w:hAnsiTheme="minorHAnsi" w:cstheme="minorHAnsi"/>
          <w:lang w:val="en-GB" w:eastAsia="en-GB"/>
        </w:rPr>
        <w:t>traffic management</w:t>
      </w:r>
      <w:r w:rsidR="00C737C6">
        <w:rPr>
          <w:rFonts w:asciiTheme="minorHAnsi" w:eastAsia="Times New Roman" w:hAnsiTheme="minorHAnsi" w:cstheme="minorHAnsi"/>
          <w:lang w:val="en-GB" w:eastAsia="en-GB"/>
        </w:rPr>
        <w:t xml:space="preserve"> issues, including increased traffic volumes</w:t>
      </w:r>
    </w:p>
    <w:p w14:paraId="40C53064" w14:textId="4DCFA8F6" w:rsidR="00C978C9" w:rsidRPr="00C978C9" w:rsidRDefault="00C978C9" w:rsidP="00C978C9">
      <w:pPr>
        <w:pStyle w:val="ListParagraph"/>
        <w:numPr>
          <w:ilvl w:val="0"/>
          <w:numId w:val="53"/>
        </w:numPr>
        <w:tabs>
          <w:tab w:val="left" w:pos="720"/>
          <w:tab w:val="center" w:pos="4153"/>
          <w:tab w:val="right" w:pos="8306"/>
        </w:tabs>
        <w:suppressAutoHyphens w:val="0"/>
        <w:spacing w:after="0" w:line="240" w:lineRule="auto"/>
        <w:ind w:right="-416"/>
        <w:rPr>
          <w:rFonts w:asciiTheme="minorHAnsi" w:eastAsia="Times New Roman" w:hAnsiTheme="minorHAnsi" w:cstheme="minorHAnsi"/>
          <w:lang w:val="en-GB" w:eastAsia="en-GB"/>
        </w:rPr>
      </w:pPr>
      <w:r w:rsidRPr="00C978C9">
        <w:rPr>
          <w:rFonts w:asciiTheme="minorHAnsi" w:eastAsia="Times New Roman" w:hAnsiTheme="minorHAnsi" w:cstheme="minorHAnsi"/>
          <w:lang w:val="en-GB" w:eastAsia="en-GB"/>
        </w:rPr>
        <w:t>parking provision</w:t>
      </w:r>
      <w:r w:rsidR="00BD560F">
        <w:rPr>
          <w:rFonts w:asciiTheme="minorHAnsi" w:eastAsia="Times New Roman" w:hAnsiTheme="minorHAnsi" w:cstheme="minorHAnsi"/>
          <w:lang w:val="en-GB" w:eastAsia="en-GB"/>
        </w:rPr>
        <w:t xml:space="preserve"> – is a major issue in the village </w:t>
      </w:r>
    </w:p>
    <w:p w14:paraId="37724344" w14:textId="123E8290" w:rsidR="00C978C9" w:rsidRDefault="00C978C9" w:rsidP="00C978C9">
      <w:pPr>
        <w:pStyle w:val="ListParagraph"/>
        <w:numPr>
          <w:ilvl w:val="0"/>
          <w:numId w:val="53"/>
        </w:numPr>
        <w:tabs>
          <w:tab w:val="left" w:pos="720"/>
          <w:tab w:val="center" w:pos="4153"/>
          <w:tab w:val="right" w:pos="8306"/>
        </w:tabs>
        <w:suppressAutoHyphens w:val="0"/>
        <w:spacing w:after="0" w:line="240" w:lineRule="auto"/>
        <w:ind w:right="-416"/>
        <w:rPr>
          <w:rFonts w:asciiTheme="minorHAnsi" w:eastAsia="Times New Roman" w:hAnsiTheme="minorHAnsi" w:cstheme="minorHAnsi"/>
          <w:lang w:val="en-GB" w:eastAsia="en-GB"/>
        </w:rPr>
      </w:pPr>
      <w:r w:rsidRPr="00C978C9">
        <w:rPr>
          <w:rFonts w:asciiTheme="minorHAnsi" w:eastAsia="Times New Roman" w:hAnsiTheme="minorHAnsi" w:cstheme="minorHAnsi"/>
          <w:lang w:val="en-GB" w:eastAsia="en-GB"/>
        </w:rPr>
        <w:t>inclusion of street trees. This helps the plan align more with</w:t>
      </w:r>
      <w:r w:rsidR="00BD560F">
        <w:rPr>
          <w:rFonts w:asciiTheme="minorHAnsi" w:eastAsia="Times New Roman" w:hAnsiTheme="minorHAnsi" w:cstheme="minorHAnsi"/>
          <w:lang w:val="en-GB" w:eastAsia="en-GB"/>
        </w:rPr>
        <w:t xml:space="preserve"> local development needs</w:t>
      </w:r>
    </w:p>
    <w:p w14:paraId="06F74B60" w14:textId="17FE1083" w:rsidR="00BD560F" w:rsidRPr="00C978C9" w:rsidRDefault="00C737C6" w:rsidP="00C978C9">
      <w:pPr>
        <w:pStyle w:val="ListParagraph"/>
        <w:numPr>
          <w:ilvl w:val="0"/>
          <w:numId w:val="53"/>
        </w:numPr>
        <w:tabs>
          <w:tab w:val="left" w:pos="720"/>
          <w:tab w:val="center" w:pos="4153"/>
          <w:tab w:val="right" w:pos="8306"/>
        </w:tabs>
        <w:suppressAutoHyphens w:val="0"/>
        <w:spacing w:after="0" w:line="240" w:lineRule="auto"/>
        <w:ind w:right="-416"/>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lastRenderedPageBreak/>
        <w:t>Safe r</w:t>
      </w:r>
      <w:r w:rsidR="00BD560F">
        <w:rPr>
          <w:rFonts w:asciiTheme="minorHAnsi" w:eastAsia="Times New Roman" w:hAnsiTheme="minorHAnsi" w:cstheme="minorHAnsi"/>
          <w:lang w:val="en-GB" w:eastAsia="en-GB"/>
        </w:rPr>
        <w:t xml:space="preserve">oad crossings are an issue, at both Augustan Avenue and Cookswell. The implementation of the expanded 30 mph limit at </w:t>
      </w:r>
      <w:r w:rsidR="00C60541">
        <w:rPr>
          <w:rFonts w:asciiTheme="minorHAnsi" w:eastAsia="Times New Roman" w:hAnsiTheme="minorHAnsi" w:cstheme="minorHAnsi"/>
          <w:lang w:val="en-GB" w:eastAsia="en-GB"/>
        </w:rPr>
        <w:t>Little Lane may serve to enable the possibility of a crossing at Cookswell</w:t>
      </w:r>
      <w:r>
        <w:rPr>
          <w:rFonts w:asciiTheme="minorHAnsi" w:eastAsia="Times New Roman" w:hAnsiTheme="minorHAnsi" w:cstheme="minorHAnsi"/>
          <w:lang w:val="en-GB" w:eastAsia="en-GB"/>
        </w:rPr>
        <w:t xml:space="preserve">. </w:t>
      </w:r>
    </w:p>
    <w:p w14:paraId="4EC2BA68" w14:textId="77777777" w:rsidR="00C978C9" w:rsidRDefault="00C978C9" w:rsidP="00C978C9">
      <w:pPr>
        <w:tabs>
          <w:tab w:val="left" w:pos="720"/>
          <w:tab w:val="center" w:pos="4153"/>
          <w:tab w:val="right" w:pos="8306"/>
        </w:tabs>
        <w:suppressAutoHyphens w:val="0"/>
        <w:spacing w:after="0" w:line="240" w:lineRule="auto"/>
        <w:ind w:right="-416"/>
        <w:rPr>
          <w:rFonts w:asciiTheme="minorHAnsi" w:eastAsia="Times New Roman" w:hAnsiTheme="minorHAnsi" w:cstheme="minorHAnsi"/>
          <w:lang w:val="en-GB" w:eastAsia="en-GB"/>
        </w:rPr>
      </w:pPr>
    </w:p>
    <w:p w14:paraId="0D1AA315" w14:textId="398B87EE" w:rsidR="00C978C9" w:rsidRPr="00C978C9" w:rsidRDefault="00C978C9" w:rsidP="00C978C9">
      <w:pPr>
        <w:tabs>
          <w:tab w:val="left" w:pos="720"/>
          <w:tab w:val="center" w:pos="4153"/>
          <w:tab w:val="right" w:pos="8306"/>
        </w:tabs>
        <w:suppressAutoHyphens w:val="0"/>
        <w:spacing w:after="0" w:line="240" w:lineRule="auto"/>
        <w:ind w:right="-416"/>
        <w:rPr>
          <w:rFonts w:asciiTheme="minorHAnsi" w:eastAsia="Times New Roman" w:hAnsiTheme="minorHAnsi" w:cstheme="minorHAnsi"/>
          <w:b/>
          <w:bCs/>
          <w:u w:val="single"/>
          <w:lang w:val="en-GB" w:eastAsia="en-GB"/>
        </w:rPr>
      </w:pPr>
      <w:r>
        <w:rPr>
          <w:rFonts w:asciiTheme="minorHAnsi" w:eastAsia="Times New Roman" w:hAnsiTheme="minorHAnsi" w:cstheme="minorHAnsi"/>
          <w:b/>
          <w:bCs/>
          <w:u w:val="single"/>
          <w:lang w:val="en-GB" w:eastAsia="en-GB"/>
        </w:rPr>
        <w:t xml:space="preserve">Policy 3 - </w:t>
      </w:r>
      <w:r w:rsidRPr="00C978C9">
        <w:rPr>
          <w:rFonts w:asciiTheme="minorHAnsi" w:eastAsia="Times New Roman" w:hAnsiTheme="minorHAnsi" w:cstheme="minorHAnsi"/>
          <w:b/>
          <w:bCs/>
          <w:u w:val="single"/>
          <w:lang w:val="en-GB" w:eastAsia="en-GB"/>
        </w:rPr>
        <w:t>The character and design of new development</w:t>
      </w:r>
    </w:p>
    <w:p w14:paraId="1C28362A" w14:textId="77777777" w:rsidR="00C978C9" w:rsidRDefault="00C978C9" w:rsidP="00C978C9">
      <w:pPr>
        <w:tabs>
          <w:tab w:val="left" w:pos="720"/>
          <w:tab w:val="center" w:pos="4153"/>
          <w:tab w:val="right" w:pos="8306"/>
        </w:tabs>
        <w:suppressAutoHyphens w:val="0"/>
        <w:spacing w:after="0" w:line="240" w:lineRule="auto"/>
        <w:ind w:right="-416"/>
        <w:rPr>
          <w:rFonts w:asciiTheme="minorHAnsi" w:eastAsia="Times New Roman" w:hAnsiTheme="minorHAnsi" w:cstheme="minorHAnsi"/>
          <w:lang w:val="en-GB" w:eastAsia="en-GB"/>
        </w:rPr>
      </w:pPr>
    </w:p>
    <w:p w14:paraId="3A45D6FE" w14:textId="1C6BBB31" w:rsidR="00C978C9" w:rsidRPr="001A3184" w:rsidRDefault="00C978C9" w:rsidP="001A3184">
      <w:pPr>
        <w:pStyle w:val="ListParagraph"/>
        <w:numPr>
          <w:ilvl w:val="0"/>
          <w:numId w:val="55"/>
        </w:numPr>
        <w:tabs>
          <w:tab w:val="left" w:pos="720"/>
          <w:tab w:val="center" w:pos="4153"/>
          <w:tab w:val="right" w:pos="8306"/>
        </w:tabs>
        <w:suppressAutoHyphens w:val="0"/>
        <w:spacing w:after="0" w:line="240" w:lineRule="auto"/>
        <w:ind w:right="-416"/>
        <w:rPr>
          <w:rFonts w:asciiTheme="minorHAnsi" w:eastAsia="Times New Roman" w:hAnsiTheme="minorHAnsi" w:cstheme="minorHAnsi"/>
          <w:lang w:val="en-GB" w:eastAsia="en-GB"/>
        </w:rPr>
      </w:pPr>
      <w:r w:rsidRPr="001A3184">
        <w:rPr>
          <w:rFonts w:asciiTheme="minorHAnsi" w:eastAsia="Times New Roman" w:hAnsiTheme="minorHAnsi" w:cstheme="minorHAnsi"/>
          <w:lang w:val="en-GB" w:eastAsia="en-GB"/>
        </w:rPr>
        <w:t>Expanded to include support for design measures to reduce carbon use and waste and improve biodiversity</w:t>
      </w:r>
      <w:r w:rsidR="00C737C6">
        <w:rPr>
          <w:rFonts w:asciiTheme="minorHAnsi" w:eastAsia="Times New Roman" w:hAnsiTheme="minorHAnsi" w:cstheme="minorHAnsi"/>
          <w:lang w:val="en-GB" w:eastAsia="en-GB"/>
        </w:rPr>
        <w:t xml:space="preserve">, </w:t>
      </w:r>
      <w:r w:rsidRPr="001A3184">
        <w:rPr>
          <w:rFonts w:asciiTheme="minorHAnsi" w:eastAsia="Times New Roman" w:hAnsiTheme="minorHAnsi" w:cstheme="minorHAnsi"/>
          <w:lang w:val="en-GB" w:eastAsia="en-GB"/>
        </w:rPr>
        <w:t xml:space="preserve"> water diversity and respond to Dorset Councils declared nature and climate change emergency.</w:t>
      </w:r>
    </w:p>
    <w:p w14:paraId="5BA06286" w14:textId="3177F8EF" w:rsidR="00C978C9" w:rsidRDefault="00C978C9" w:rsidP="001A3184">
      <w:pPr>
        <w:pStyle w:val="ListParagraph"/>
        <w:numPr>
          <w:ilvl w:val="0"/>
          <w:numId w:val="55"/>
        </w:numPr>
        <w:tabs>
          <w:tab w:val="left" w:pos="720"/>
          <w:tab w:val="center" w:pos="4153"/>
          <w:tab w:val="right" w:pos="8306"/>
        </w:tabs>
        <w:suppressAutoHyphens w:val="0"/>
        <w:spacing w:after="0" w:line="240" w:lineRule="auto"/>
        <w:ind w:right="-416"/>
        <w:rPr>
          <w:rFonts w:asciiTheme="minorHAnsi" w:eastAsia="Times New Roman" w:hAnsiTheme="minorHAnsi" w:cstheme="minorHAnsi"/>
          <w:lang w:val="en-GB" w:eastAsia="en-GB"/>
        </w:rPr>
      </w:pPr>
      <w:r w:rsidRPr="001A3184">
        <w:rPr>
          <w:rFonts w:asciiTheme="minorHAnsi" w:eastAsia="Times New Roman" w:hAnsiTheme="minorHAnsi" w:cstheme="minorHAnsi"/>
          <w:lang w:val="en-GB" w:eastAsia="en-GB"/>
        </w:rPr>
        <w:t>best considered as part of the early design process</w:t>
      </w:r>
      <w:r w:rsidR="00C60541">
        <w:rPr>
          <w:rFonts w:asciiTheme="minorHAnsi" w:eastAsia="Times New Roman" w:hAnsiTheme="minorHAnsi" w:cstheme="minorHAnsi"/>
          <w:lang w:val="en-GB" w:eastAsia="en-GB"/>
        </w:rPr>
        <w:t>, developers will be encouraged to consult the Parish Council before plans are finalised</w:t>
      </w:r>
    </w:p>
    <w:p w14:paraId="34F31335" w14:textId="6C627200" w:rsidR="00C60541" w:rsidRPr="001A3184" w:rsidRDefault="00C60541" w:rsidP="001A3184">
      <w:pPr>
        <w:pStyle w:val="ListParagraph"/>
        <w:numPr>
          <w:ilvl w:val="0"/>
          <w:numId w:val="55"/>
        </w:numPr>
        <w:tabs>
          <w:tab w:val="left" w:pos="720"/>
          <w:tab w:val="center" w:pos="4153"/>
          <w:tab w:val="right" w:pos="8306"/>
        </w:tabs>
        <w:suppressAutoHyphens w:val="0"/>
        <w:spacing w:after="0" w:line="240" w:lineRule="auto"/>
        <w:ind w:right="-416"/>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Includes the height of houses and how a scheme may enhance an area of the village, including the impact on views</w:t>
      </w:r>
      <w:r w:rsidR="00C737C6">
        <w:rPr>
          <w:rFonts w:asciiTheme="minorHAnsi" w:eastAsia="Times New Roman" w:hAnsiTheme="minorHAnsi" w:cstheme="minorHAnsi"/>
          <w:lang w:val="en-GB" w:eastAsia="en-GB"/>
        </w:rPr>
        <w:t xml:space="preserve"> &amp; footpaths</w:t>
      </w:r>
    </w:p>
    <w:p w14:paraId="5E4EEAB1" w14:textId="77777777" w:rsidR="00C978C9" w:rsidRDefault="00C978C9" w:rsidP="00C978C9">
      <w:pPr>
        <w:tabs>
          <w:tab w:val="left" w:pos="720"/>
          <w:tab w:val="center" w:pos="4153"/>
          <w:tab w:val="right" w:pos="8306"/>
        </w:tabs>
        <w:suppressAutoHyphens w:val="0"/>
        <w:spacing w:after="0" w:line="240" w:lineRule="auto"/>
        <w:ind w:right="-416"/>
        <w:rPr>
          <w:rFonts w:asciiTheme="minorHAnsi" w:eastAsia="Times New Roman" w:hAnsiTheme="minorHAnsi" w:cstheme="minorHAnsi"/>
          <w:lang w:val="en-GB" w:eastAsia="en-GB"/>
        </w:rPr>
      </w:pPr>
    </w:p>
    <w:p w14:paraId="54A3AFF0" w14:textId="212EA817" w:rsidR="001A3184" w:rsidRPr="001A3184" w:rsidRDefault="001A3184" w:rsidP="001A3184">
      <w:pPr>
        <w:tabs>
          <w:tab w:val="left" w:pos="720"/>
          <w:tab w:val="center" w:pos="4153"/>
          <w:tab w:val="right" w:pos="8306"/>
        </w:tabs>
        <w:suppressAutoHyphens w:val="0"/>
        <w:spacing w:after="0" w:line="240" w:lineRule="auto"/>
        <w:ind w:right="-416"/>
        <w:rPr>
          <w:rFonts w:asciiTheme="minorHAnsi" w:eastAsia="Times New Roman" w:hAnsiTheme="minorHAnsi" w:cstheme="minorHAnsi"/>
          <w:b/>
          <w:bCs/>
          <w:u w:val="single"/>
          <w:lang w:val="en-GB" w:eastAsia="en-GB"/>
        </w:rPr>
      </w:pPr>
      <w:r w:rsidRPr="001A3184">
        <w:rPr>
          <w:rFonts w:asciiTheme="minorHAnsi" w:eastAsia="Times New Roman" w:hAnsiTheme="minorHAnsi" w:cstheme="minorHAnsi"/>
          <w:b/>
          <w:bCs/>
          <w:u w:val="single"/>
          <w:lang w:val="en-GB" w:eastAsia="en-GB"/>
        </w:rPr>
        <w:t>Policy 4 - Important community facilities</w:t>
      </w:r>
    </w:p>
    <w:p w14:paraId="35DEEAAC" w14:textId="77777777" w:rsidR="00C978C9" w:rsidRPr="001A3184" w:rsidRDefault="00C978C9" w:rsidP="00C978C9">
      <w:pPr>
        <w:tabs>
          <w:tab w:val="left" w:pos="720"/>
          <w:tab w:val="center" w:pos="4153"/>
          <w:tab w:val="right" w:pos="8306"/>
        </w:tabs>
        <w:suppressAutoHyphens w:val="0"/>
        <w:spacing w:after="0" w:line="240" w:lineRule="auto"/>
        <w:ind w:right="-416"/>
        <w:rPr>
          <w:rFonts w:asciiTheme="minorHAnsi" w:eastAsia="Times New Roman" w:hAnsiTheme="minorHAnsi" w:cstheme="minorHAnsi"/>
          <w:b/>
          <w:bCs/>
          <w:u w:val="single"/>
          <w:lang w:val="en-GB" w:eastAsia="en-GB"/>
        </w:rPr>
      </w:pPr>
    </w:p>
    <w:p w14:paraId="0609DFEF" w14:textId="4A6902C8" w:rsidR="001A3184" w:rsidRPr="00C60541" w:rsidRDefault="001A3184" w:rsidP="00C60541">
      <w:pPr>
        <w:pStyle w:val="ListParagraph"/>
        <w:numPr>
          <w:ilvl w:val="0"/>
          <w:numId w:val="64"/>
        </w:numPr>
        <w:tabs>
          <w:tab w:val="left" w:pos="720"/>
          <w:tab w:val="center" w:pos="4153"/>
          <w:tab w:val="right" w:pos="8306"/>
        </w:tabs>
        <w:suppressAutoHyphens w:val="0"/>
        <w:spacing w:after="0" w:line="240" w:lineRule="auto"/>
        <w:ind w:right="-416"/>
        <w:rPr>
          <w:rFonts w:asciiTheme="minorHAnsi" w:eastAsia="Times New Roman" w:hAnsiTheme="minorHAnsi" w:cstheme="minorHAnsi"/>
          <w:lang w:val="en-GB" w:eastAsia="en-GB"/>
        </w:rPr>
      </w:pPr>
      <w:r w:rsidRPr="00C60541">
        <w:rPr>
          <w:rFonts w:asciiTheme="minorHAnsi" w:eastAsia="Times New Roman" w:hAnsiTheme="minorHAnsi" w:cstheme="minorHAnsi"/>
          <w:lang w:val="en-GB" w:eastAsia="en-GB"/>
        </w:rPr>
        <w:t xml:space="preserve">The new Co-op local convenience store </w:t>
      </w:r>
      <w:r w:rsidR="00C60541">
        <w:rPr>
          <w:rFonts w:asciiTheme="minorHAnsi" w:eastAsia="Times New Roman" w:hAnsiTheme="minorHAnsi" w:cstheme="minorHAnsi"/>
          <w:lang w:val="en-GB" w:eastAsia="en-GB"/>
        </w:rPr>
        <w:t xml:space="preserve">has been </w:t>
      </w:r>
      <w:r w:rsidRPr="00C60541">
        <w:rPr>
          <w:rFonts w:asciiTheme="minorHAnsi" w:eastAsia="Times New Roman" w:hAnsiTheme="minorHAnsi" w:cstheme="minorHAnsi"/>
          <w:lang w:val="en-GB" w:eastAsia="en-GB"/>
        </w:rPr>
        <w:t>added</w:t>
      </w:r>
    </w:p>
    <w:p w14:paraId="43E08E6B" w14:textId="72EE5A99" w:rsidR="001A3184" w:rsidRDefault="001A3184" w:rsidP="00C60541">
      <w:pPr>
        <w:pStyle w:val="ListParagraph"/>
        <w:numPr>
          <w:ilvl w:val="0"/>
          <w:numId w:val="64"/>
        </w:numPr>
        <w:tabs>
          <w:tab w:val="left" w:pos="720"/>
          <w:tab w:val="center" w:pos="4153"/>
          <w:tab w:val="right" w:pos="8306"/>
        </w:tabs>
        <w:suppressAutoHyphens w:val="0"/>
        <w:spacing w:after="0" w:line="240" w:lineRule="auto"/>
        <w:ind w:right="-416"/>
        <w:rPr>
          <w:rFonts w:asciiTheme="minorHAnsi" w:eastAsia="Times New Roman" w:hAnsiTheme="minorHAnsi" w:cstheme="minorHAnsi"/>
          <w:lang w:val="en-GB" w:eastAsia="en-GB"/>
        </w:rPr>
      </w:pPr>
      <w:r w:rsidRPr="00C60541">
        <w:rPr>
          <w:rFonts w:asciiTheme="minorHAnsi" w:eastAsia="Times New Roman" w:hAnsiTheme="minorHAnsi" w:cstheme="minorHAnsi"/>
          <w:lang w:val="en-GB" w:eastAsia="en-GB"/>
        </w:rPr>
        <w:t xml:space="preserve">Supporting text for The Old Ox has been updated noting registration as an Asset of Community Value in 2022, and the recent decision to reduce the associated </w:t>
      </w:r>
      <w:r w:rsidR="00C60541">
        <w:rPr>
          <w:rFonts w:asciiTheme="minorHAnsi" w:eastAsia="Times New Roman" w:hAnsiTheme="minorHAnsi" w:cstheme="minorHAnsi"/>
          <w:lang w:val="en-GB" w:eastAsia="en-GB"/>
        </w:rPr>
        <w:t>area</w:t>
      </w:r>
    </w:p>
    <w:p w14:paraId="2581706D" w14:textId="7BBE5E0C" w:rsidR="00C60541" w:rsidRPr="00C60541" w:rsidRDefault="00C60541" w:rsidP="00C60541">
      <w:pPr>
        <w:pStyle w:val="ListParagraph"/>
        <w:numPr>
          <w:ilvl w:val="0"/>
          <w:numId w:val="64"/>
        </w:numPr>
        <w:tabs>
          <w:tab w:val="left" w:pos="720"/>
          <w:tab w:val="center" w:pos="4153"/>
          <w:tab w:val="right" w:pos="8306"/>
        </w:tabs>
        <w:suppressAutoHyphens w:val="0"/>
        <w:spacing w:after="0" w:line="240" w:lineRule="auto"/>
        <w:ind w:right="-416"/>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The proposed wildflower area associated with the land at the Old Ox development will be kept under review. It was noted that this is intended to be a private green space to which the community will not have access</w:t>
      </w:r>
    </w:p>
    <w:p w14:paraId="2260D95B" w14:textId="092C9712" w:rsidR="00A95F0C" w:rsidRPr="00C737C6" w:rsidRDefault="001A3184" w:rsidP="00D26CB3">
      <w:pPr>
        <w:pStyle w:val="ListParagraph"/>
        <w:numPr>
          <w:ilvl w:val="0"/>
          <w:numId w:val="64"/>
        </w:numPr>
        <w:tabs>
          <w:tab w:val="left" w:pos="720"/>
          <w:tab w:val="center" w:pos="4153"/>
          <w:tab w:val="right" w:pos="8306"/>
        </w:tabs>
        <w:suppressAutoHyphens w:val="0"/>
        <w:spacing w:after="0" w:line="240" w:lineRule="auto"/>
        <w:ind w:right="-416"/>
        <w:rPr>
          <w:rFonts w:asciiTheme="minorHAnsi" w:eastAsia="Times New Roman" w:hAnsiTheme="minorHAnsi" w:cstheme="minorHAnsi"/>
          <w:lang w:val="en-GB" w:eastAsia="en-GB"/>
        </w:rPr>
      </w:pPr>
      <w:r w:rsidRPr="00C737C6">
        <w:rPr>
          <w:rFonts w:asciiTheme="minorHAnsi" w:eastAsia="Times New Roman" w:hAnsiTheme="minorHAnsi" w:cstheme="minorHAnsi"/>
          <w:lang w:val="en-GB" w:eastAsia="en-GB"/>
        </w:rPr>
        <w:t>The policy has been amended to give clearer direction for future developments by adding a requirement for clear, independently verified evidence that such a loss should not compromise that locations viability.</w:t>
      </w:r>
    </w:p>
    <w:p w14:paraId="4716DA7F" w14:textId="77777777" w:rsidR="00A95F0C" w:rsidRDefault="00A95F0C" w:rsidP="00E87BBB">
      <w:pPr>
        <w:tabs>
          <w:tab w:val="left" w:pos="720"/>
          <w:tab w:val="center" w:pos="4153"/>
          <w:tab w:val="right" w:pos="8306"/>
        </w:tabs>
        <w:suppressAutoHyphens w:val="0"/>
        <w:spacing w:after="0" w:line="240" w:lineRule="auto"/>
        <w:ind w:right="-416"/>
        <w:rPr>
          <w:rFonts w:asciiTheme="minorHAnsi" w:eastAsia="Times New Roman" w:hAnsiTheme="minorHAnsi" w:cstheme="minorHAnsi"/>
          <w:lang w:val="en-GB" w:eastAsia="en-GB"/>
        </w:rPr>
      </w:pPr>
    </w:p>
    <w:p w14:paraId="04640E47" w14:textId="30F02C1C" w:rsidR="00A95F0C" w:rsidRPr="001A3184" w:rsidRDefault="001A3184" w:rsidP="001A3184">
      <w:pPr>
        <w:tabs>
          <w:tab w:val="left" w:pos="720"/>
          <w:tab w:val="center" w:pos="4153"/>
          <w:tab w:val="right" w:pos="8306"/>
        </w:tabs>
        <w:suppressAutoHyphens w:val="0"/>
        <w:spacing w:after="0" w:line="240" w:lineRule="auto"/>
        <w:ind w:right="-416"/>
        <w:rPr>
          <w:rFonts w:asciiTheme="minorHAnsi" w:eastAsia="Times New Roman" w:hAnsiTheme="minorHAnsi" w:cstheme="minorHAnsi"/>
          <w:b/>
          <w:bCs/>
          <w:u w:val="single"/>
          <w:lang w:val="en-GB" w:eastAsia="en-GB"/>
        </w:rPr>
      </w:pPr>
      <w:r w:rsidRPr="001A3184">
        <w:rPr>
          <w:rFonts w:asciiTheme="minorHAnsi" w:eastAsia="Times New Roman" w:hAnsiTheme="minorHAnsi" w:cstheme="minorHAnsi"/>
          <w:b/>
          <w:bCs/>
          <w:u w:val="single"/>
          <w:lang w:val="en-GB" w:eastAsia="en-GB"/>
        </w:rPr>
        <w:t>Policy 5 - Development within the settlement boundary</w:t>
      </w:r>
    </w:p>
    <w:p w14:paraId="29D15F3A" w14:textId="77777777" w:rsidR="00A95F0C" w:rsidRDefault="00A95F0C" w:rsidP="001A3184">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p>
    <w:p w14:paraId="6D1E7C76" w14:textId="77777777" w:rsidR="001A3184" w:rsidRPr="001A3184" w:rsidRDefault="001A3184" w:rsidP="001A3184">
      <w:pPr>
        <w:numPr>
          <w:ilvl w:val="0"/>
          <w:numId w:val="57"/>
        </w:num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1A3184">
        <w:rPr>
          <w:rFonts w:asciiTheme="minorHAnsi" w:eastAsia="Times New Roman" w:hAnsiTheme="minorHAnsi" w:cstheme="minorHAnsi"/>
          <w:lang w:eastAsia="en-GB"/>
        </w:rPr>
        <w:t>Updated to reflect changes in housing, employment and community facilities</w:t>
      </w:r>
    </w:p>
    <w:p w14:paraId="4599A770" w14:textId="77777777" w:rsidR="001A3184" w:rsidRPr="001A3184" w:rsidRDefault="001A3184" w:rsidP="001A3184">
      <w:pPr>
        <w:numPr>
          <w:ilvl w:val="0"/>
          <w:numId w:val="57"/>
        </w:num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1A3184">
        <w:rPr>
          <w:rFonts w:asciiTheme="minorHAnsi" w:eastAsia="Times New Roman" w:hAnsiTheme="minorHAnsi" w:cstheme="minorHAnsi"/>
          <w:lang w:eastAsia="en-GB"/>
        </w:rPr>
        <w:t xml:space="preserve">Higher housing targets from national policy and standard methods calculations revises targets from </w:t>
      </w:r>
      <w:r w:rsidRPr="00C737C6">
        <w:rPr>
          <w:rFonts w:asciiTheme="minorHAnsi" w:eastAsia="Times New Roman" w:hAnsiTheme="minorHAnsi" w:cstheme="minorHAnsi"/>
          <w:b/>
          <w:bCs/>
          <w:lang w:eastAsia="en-GB"/>
        </w:rPr>
        <w:t xml:space="preserve">40 </w:t>
      </w:r>
      <w:r w:rsidRPr="001A3184">
        <w:rPr>
          <w:rFonts w:asciiTheme="minorHAnsi" w:eastAsia="Times New Roman" w:hAnsiTheme="minorHAnsi" w:cstheme="minorHAnsi"/>
          <w:lang w:eastAsia="en-GB"/>
        </w:rPr>
        <w:t xml:space="preserve">to </w:t>
      </w:r>
      <w:r w:rsidRPr="00C737C6">
        <w:rPr>
          <w:rFonts w:asciiTheme="minorHAnsi" w:eastAsia="Times New Roman" w:hAnsiTheme="minorHAnsi" w:cstheme="minorHAnsi"/>
          <w:b/>
          <w:bCs/>
          <w:lang w:eastAsia="en-GB"/>
        </w:rPr>
        <w:t>54 homes</w:t>
      </w:r>
      <w:r w:rsidRPr="001A3184">
        <w:rPr>
          <w:rFonts w:asciiTheme="minorHAnsi" w:eastAsia="Times New Roman" w:hAnsiTheme="minorHAnsi" w:cstheme="minorHAnsi"/>
          <w:lang w:eastAsia="en-GB"/>
        </w:rPr>
        <w:t xml:space="preserve"> (an uplift of 35%)</w:t>
      </w:r>
    </w:p>
    <w:p w14:paraId="32B9552C" w14:textId="77777777" w:rsidR="001A3184" w:rsidRPr="001A3184" w:rsidRDefault="001A3184" w:rsidP="001A3184">
      <w:pPr>
        <w:numPr>
          <w:ilvl w:val="0"/>
          <w:numId w:val="57"/>
        </w:num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1A3184">
        <w:rPr>
          <w:rFonts w:asciiTheme="minorHAnsi" w:eastAsia="Times New Roman" w:hAnsiTheme="minorHAnsi" w:cstheme="minorHAnsi"/>
          <w:lang w:eastAsia="en-GB"/>
        </w:rPr>
        <w:t xml:space="preserve">Housing land supply table included, recording completions in plan period, </w:t>
      </w:r>
    </w:p>
    <w:p w14:paraId="0B053887" w14:textId="3771BC7E" w:rsidR="001A3184" w:rsidRPr="001A3184" w:rsidRDefault="001A3184" w:rsidP="001A3184">
      <w:pPr>
        <w:numPr>
          <w:ilvl w:val="0"/>
          <w:numId w:val="57"/>
        </w:num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1A3184">
        <w:rPr>
          <w:rFonts w:asciiTheme="minorHAnsi" w:eastAsia="Times New Roman" w:hAnsiTheme="minorHAnsi" w:cstheme="minorHAnsi"/>
          <w:lang w:eastAsia="en-GB"/>
        </w:rPr>
        <w:t>The extant planning consents and remaining allocations = supply of about 77</w:t>
      </w:r>
      <w:r w:rsidR="00C737C6">
        <w:rPr>
          <w:rFonts w:asciiTheme="minorHAnsi" w:eastAsia="Times New Roman" w:hAnsiTheme="minorHAnsi" w:cstheme="minorHAnsi"/>
          <w:lang w:eastAsia="en-GB"/>
        </w:rPr>
        <w:t xml:space="preserve"> </w:t>
      </w:r>
      <w:r w:rsidRPr="001A3184">
        <w:rPr>
          <w:rFonts w:asciiTheme="minorHAnsi" w:eastAsia="Times New Roman" w:hAnsiTheme="minorHAnsi" w:cstheme="minorHAnsi"/>
          <w:lang w:eastAsia="en-GB"/>
        </w:rPr>
        <w:t>homes.</w:t>
      </w:r>
      <w:r w:rsidR="00C60541">
        <w:rPr>
          <w:rFonts w:asciiTheme="minorHAnsi" w:eastAsia="Times New Roman" w:hAnsiTheme="minorHAnsi" w:cstheme="minorHAnsi"/>
          <w:lang w:eastAsia="en-GB"/>
        </w:rPr>
        <w:t xml:space="preserve"> This provides something of a buffer </w:t>
      </w:r>
      <w:r w:rsidR="00C737C6">
        <w:rPr>
          <w:rFonts w:asciiTheme="minorHAnsi" w:eastAsia="Times New Roman" w:hAnsiTheme="minorHAnsi" w:cstheme="minorHAnsi"/>
          <w:lang w:eastAsia="en-GB"/>
        </w:rPr>
        <w:t xml:space="preserve">in view of </w:t>
      </w:r>
      <w:r w:rsidR="00C60541">
        <w:rPr>
          <w:rFonts w:asciiTheme="minorHAnsi" w:eastAsia="Times New Roman" w:hAnsiTheme="minorHAnsi" w:cstheme="minorHAnsi"/>
          <w:lang w:eastAsia="en-GB"/>
        </w:rPr>
        <w:t xml:space="preserve">the uplift to 54 dwellings </w:t>
      </w:r>
    </w:p>
    <w:p w14:paraId="625647B7" w14:textId="77777777" w:rsidR="001A3184" w:rsidRPr="001A3184" w:rsidRDefault="001A3184" w:rsidP="001A3184">
      <w:pPr>
        <w:numPr>
          <w:ilvl w:val="0"/>
          <w:numId w:val="57"/>
        </w:num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1A3184">
        <w:rPr>
          <w:rFonts w:asciiTheme="minorHAnsi" w:eastAsia="Times New Roman" w:hAnsiTheme="minorHAnsi" w:cstheme="minorHAnsi"/>
          <w:lang w:eastAsia="en-GB"/>
        </w:rPr>
        <w:t>Policy updated clarifying that release of unallocated greenfield sites outside of the settlement boundary not necessary at this time</w:t>
      </w:r>
    </w:p>
    <w:p w14:paraId="6B08D7B7" w14:textId="77777777" w:rsidR="00A95F0C" w:rsidRDefault="00A95F0C" w:rsidP="001A3184">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p>
    <w:p w14:paraId="573ED8A6" w14:textId="7221D99E" w:rsidR="001A3184" w:rsidRPr="00C60541" w:rsidRDefault="001A3184" w:rsidP="001A3184">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b/>
          <w:bCs/>
          <w:u w:val="single"/>
          <w:lang w:val="en-GB" w:eastAsia="en-GB"/>
        </w:rPr>
      </w:pPr>
      <w:r w:rsidRPr="00C60541">
        <w:rPr>
          <w:rFonts w:asciiTheme="minorHAnsi" w:eastAsia="Times New Roman" w:hAnsiTheme="minorHAnsi" w:cstheme="minorHAnsi"/>
          <w:b/>
          <w:bCs/>
          <w:u w:val="single"/>
          <w:lang w:val="en-GB" w:eastAsia="en-GB"/>
        </w:rPr>
        <w:t>Policy 6 - Housing types and sizes</w:t>
      </w:r>
    </w:p>
    <w:p w14:paraId="65FF0CF4" w14:textId="77777777" w:rsidR="001A3184" w:rsidRPr="00C60541" w:rsidRDefault="001A3184" w:rsidP="001A3184">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b/>
          <w:bCs/>
          <w:u w:val="single"/>
          <w:lang w:val="en-GB" w:eastAsia="en-GB"/>
        </w:rPr>
      </w:pPr>
    </w:p>
    <w:p w14:paraId="2E0229ED" w14:textId="1458F8F4" w:rsidR="001A3184" w:rsidRPr="001A3184" w:rsidRDefault="001A3184" w:rsidP="001A3184">
      <w:pPr>
        <w:numPr>
          <w:ilvl w:val="0"/>
          <w:numId w:val="59"/>
        </w:num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1A3184">
        <w:rPr>
          <w:rFonts w:asciiTheme="minorHAnsi" w:eastAsia="Times New Roman" w:hAnsiTheme="minorHAnsi" w:cstheme="minorHAnsi"/>
          <w:lang w:eastAsia="en-GB"/>
        </w:rPr>
        <w:t xml:space="preserve">Provides guidance on house sizes – mix reflects </w:t>
      </w:r>
      <w:r w:rsidR="00C737C6">
        <w:rPr>
          <w:rFonts w:asciiTheme="minorHAnsi" w:eastAsia="Times New Roman" w:hAnsiTheme="minorHAnsi" w:cstheme="minorHAnsi"/>
          <w:lang w:eastAsia="en-GB"/>
        </w:rPr>
        <w:t xml:space="preserve">overriding </w:t>
      </w:r>
      <w:r w:rsidRPr="001A3184">
        <w:rPr>
          <w:rFonts w:asciiTheme="minorHAnsi" w:eastAsia="Times New Roman" w:hAnsiTheme="minorHAnsi" w:cstheme="minorHAnsi"/>
          <w:lang w:eastAsia="en-GB"/>
        </w:rPr>
        <w:t xml:space="preserve">need for 2 and some </w:t>
      </w:r>
      <w:r w:rsidR="00C737C6" w:rsidRPr="001A3184">
        <w:rPr>
          <w:rFonts w:asciiTheme="minorHAnsi" w:eastAsia="Times New Roman" w:hAnsiTheme="minorHAnsi" w:cstheme="minorHAnsi"/>
          <w:lang w:eastAsia="en-GB"/>
        </w:rPr>
        <w:t>3-bedroom</w:t>
      </w:r>
      <w:r w:rsidRPr="001A3184">
        <w:rPr>
          <w:rFonts w:asciiTheme="minorHAnsi" w:eastAsia="Times New Roman" w:hAnsiTheme="minorHAnsi" w:cstheme="minorHAnsi"/>
          <w:lang w:eastAsia="en-GB"/>
        </w:rPr>
        <w:t xml:space="preserve"> properties,</w:t>
      </w:r>
    </w:p>
    <w:p w14:paraId="240F220C" w14:textId="77777777" w:rsidR="001A3184" w:rsidRPr="001A3184" w:rsidRDefault="001A3184" w:rsidP="001A3184">
      <w:pPr>
        <w:numPr>
          <w:ilvl w:val="0"/>
          <w:numId w:val="59"/>
        </w:num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1A3184">
        <w:rPr>
          <w:rFonts w:asciiTheme="minorHAnsi" w:eastAsia="Times New Roman" w:hAnsiTheme="minorHAnsi" w:cstheme="minorHAnsi"/>
          <w:lang w:eastAsia="en-GB"/>
        </w:rPr>
        <w:t>Any new applications to build 4+ bedroom properties needs justification</w:t>
      </w:r>
    </w:p>
    <w:p w14:paraId="7399DBA1" w14:textId="77777777" w:rsidR="001A3184" w:rsidRPr="001A3184" w:rsidRDefault="001A3184" w:rsidP="001A3184">
      <w:pPr>
        <w:numPr>
          <w:ilvl w:val="0"/>
          <w:numId w:val="59"/>
        </w:num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1A3184">
        <w:rPr>
          <w:rFonts w:asciiTheme="minorHAnsi" w:eastAsia="Times New Roman" w:hAnsiTheme="minorHAnsi" w:cstheme="minorHAnsi"/>
          <w:lang w:eastAsia="en-GB"/>
        </w:rPr>
        <w:t>Evidence suggests landowners are seeking to duck out of affordable housing commitments by bringing land parcels through separate applications thus creating sites of under 0.5ha and no requirement for affordable housing – policy has provisions seeking to prevent this.</w:t>
      </w:r>
    </w:p>
    <w:p w14:paraId="2B54DB88" w14:textId="77777777" w:rsidR="001A3184" w:rsidRPr="001A3184" w:rsidRDefault="001A3184" w:rsidP="001A3184">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p>
    <w:p w14:paraId="7EBC68A7" w14:textId="77777777" w:rsidR="00C737C6" w:rsidRDefault="001A3184" w:rsidP="001A3184">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b/>
          <w:bCs/>
          <w:lang w:val="en-GB" w:eastAsia="en-GB"/>
        </w:rPr>
      </w:pPr>
      <w:r w:rsidRPr="00C60541">
        <w:rPr>
          <w:rFonts w:asciiTheme="minorHAnsi" w:eastAsia="Times New Roman" w:hAnsiTheme="minorHAnsi" w:cstheme="minorHAnsi"/>
          <w:b/>
          <w:bCs/>
          <w:u w:val="single"/>
          <w:lang w:val="en-GB" w:eastAsia="en-GB"/>
        </w:rPr>
        <w:t>Policy 7 - Antell’s Haulage Yard (AH)</w:t>
      </w:r>
      <w:r>
        <w:rPr>
          <w:rFonts w:asciiTheme="minorHAnsi" w:eastAsia="Times New Roman" w:hAnsiTheme="minorHAnsi" w:cstheme="minorHAnsi"/>
          <w:b/>
          <w:bCs/>
          <w:lang w:val="en-GB" w:eastAsia="en-GB"/>
        </w:rPr>
        <w:t xml:space="preserve"> </w:t>
      </w:r>
    </w:p>
    <w:p w14:paraId="4C67B77D" w14:textId="77777777" w:rsidR="00C737C6" w:rsidRDefault="00C737C6" w:rsidP="001A3184">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b/>
          <w:bCs/>
          <w:lang w:val="en-GB" w:eastAsia="en-GB"/>
        </w:rPr>
      </w:pPr>
    </w:p>
    <w:p w14:paraId="447AF77A" w14:textId="43F12E5C" w:rsidR="001A3184" w:rsidRDefault="001A3184" w:rsidP="001A3184">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1A3184">
        <w:rPr>
          <w:rFonts w:asciiTheme="minorHAnsi" w:eastAsia="Times New Roman" w:hAnsiTheme="minorHAnsi" w:cstheme="minorHAnsi"/>
          <w:lang w:val="en-GB" w:eastAsia="en-GB"/>
        </w:rPr>
        <w:t>No change to the policy</w:t>
      </w:r>
    </w:p>
    <w:p w14:paraId="22ECDE22" w14:textId="77777777" w:rsidR="00C737C6" w:rsidRDefault="00C737C6" w:rsidP="001A3184">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b/>
          <w:bCs/>
          <w:lang w:val="en-GB" w:eastAsia="en-GB"/>
        </w:rPr>
      </w:pPr>
    </w:p>
    <w:p w14:paraId="14839F2E" w14:textId="77777777" w:rsidR="003C14EF" w:rsidRDefault="001A3184" w:rsidP="001A3184">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b/>
          <w:bCs/>
          <w:lang w:val="en-GB" w:eastAsia="en-GB"/>
        </w:rPr>
      </w:pPr>
      <w:r w:rsidRPr="00C60541">
        <w:rPr>
          <w:rFonts w:asciiTheme="minorHAnsi" w:eastAsia="Times New Roman" w:hAnsiTheme="minorHAnsi" w:cstheme="minorHAnsi"/>
          <w:b/>
          <w:bCs/>
          <w:u w:val="single"/>
          <w:lang w:val="en-GB" w:eastAsia="en-GB"/>
        </w:rPr>
        <w:lastRenderedPageBreak/>
        <w:t>Policy 8 - Candy’s Lane (CAN)</w:t>
      </w:r>
      <w:r>
        <w:rPr>
          <w:rFonts w:asciiTheme="minorHAnsi" w:eastAsia="Times New Roman" w:hAnsiTheme="minorHAnsi" w:cstheme="minorHAnsi"/>
          <w:b/>
          <w:bCs/>
          <w:lang w:val="en-GB" w:eastAsia="en-GB"/>
        </w:rPr>
        <w:t xml:space="preserve"> </w:t>
      </w:r>
    </w:p>
    <w:p w14:paraId="3C5CEE43" w14:textId="77777777" w:rsidR="00C737C6" w:rsidRDefault="00C737C6" w:rsidP="001A3184">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b/>
          <w:bCs/>
          <w:lang w:val="en-GB" w:eastAsia="en-GB"/>
        </w:rPr>
      </w:pPr>
    </w:p>
    <w:p w14:paraId="6A975C97" w14:textId="4DAD82E6" w:rsidR="001A3184" w:rsidRPr="001A3184" w:rsidRDefault="001A3184" w:rsidP="001A3184">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1A3184">
        <w:rPr>
          <w:rFonts w:asciiTheme="minorHAnsi" w:eastAsia="Times New Roman" w:hAnsiTheme="minorHAnsi" w:cstheme="minorHAnsi"/>
          <w:lang w:val="en-GB" w:eastAsia="en-GB"/>
        </w:rPr>
        <w:t>No change to the policy</w:t>
      </w:r>
    </w:p>
    <w:p w14:paraId="7006334A" w14:textId="77777777" w:rsidR="00A95F0C" w:rsidRDefault="00A95F0C" w:rsidP="001A3184">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p>
    <w:p w14:paraId="04938977" w14:textId="77777777" w:rsidR="003C14EF" w:rsidRDefault="001A3184" w:rsidP="00E87BBB">
      <w:pPr>
        <w:tabs>
          <w:tab w:val="left" w:pos="720"/>
          <w:tab w:val="center" w:pos="4153"/>
          <w:tab w:val="right" w:pos="8306"/>
        </w:tabs>
        <w:suppressAutoHyphens w:val="0"/>
        <w:spacing w:after="0" w:line="240" w:lineRule="auto"/>
        <w:ind w:right="-416"/>
        <w:rPr>
          <w:rFonts w:asciiTheme="minorHAnsi" w:eastAsia="Times New Roman" w:hAnsiTheme="minorHAnsi" w:cstheme="minorHAnsi"/>
          <w:b/>
          <w:bCs/>
          <w:lang w:val="en-GB" w:eastAsia="en-GB"/>
        </w:rPr>
      </w:pPr>
      <w:r w:rsidRPr="00C60541">
        <w:rPr>
          <w:rFonts w:asciiTheme="minorHAnsi" w:eastAsia="Times New Roman" w:hAnsiTheme="minorHAnsi" w:cstheme="minorHAnsi"/>
          <w:b/>
          <w:bCs/>
          <w:u w:val="single"/>
          <w:lang w:val="en-GB" w:eastAsia="en-GB"/>
        </w:rPr>
        <w:t>Policy 9 - Land adjoining the Cobbles (COB</w:t>
      </w:r>
      <w:r>
        <w:rPr>
          <w:rFonts w:asciiTheme="minorHAnsi" w:eastAsia="Times New Roman" w:hAnsiTheme="minorHAnsi" w:cstheme="minorHAnsi"/>
          <w:b/>
          <w:bCs/>
          <w:lang w:val="en-GB" w:eastAsia="en-GB"/>
        </w:rPr>
        <w:t>)</w:t>
      </w:r>
    </w:p>
    <w:p w14:paraId="39E6595B" w14:textId="77777777" w:rsidR="003C14EF" w:rsidRDefault="003C14EF" w:rsidP="00E87BBB">
      <w:pPr>
        <w:tabs>
          <w:tab w:val="left" w:pos="720"/>
          <w:tab w:val="center" w:pos="4153"/>
          <w:tab w:val="right" w:pos="8306"/>
        </w:tabs>
        <w:suppressAutoHyphens w:val="0"/>
        <w:spacing w:after="0" w:line="240" w:lineRule="auto"/>
        <w:ind w:right="-416"/>
        <w:rPr>
          <w:rFonts w:asciiTheme="minorHAnsi" w:eastAsia="Times New Roman" w:hAnsiTheme="minorHAnsi" w:cstheme="minorHAnsi"/>
          <w:b/>
          <w:bCs/>
          <w:lang w:val="en-GB" w:eastAsia="en-GB"/>
        </w:rPr>
      </w:pPr>
    </w:p>
    <w:p w14:paraId="3810F8BE" w14:textId="54FECA8E" w:rsidR="00A95F0C" w:rsidRDefault="001A3184" w:rsidP="00E87BBB">
      <w:pPr>
        <w:tabs>
          <w:tab w:val="left" w:pos="720"/>
          <w:tab w:val="center" w:pos="4153"/>
          <w:tab w:val="right" w:pos="8306"/>
        </w:tabs>
        <w:suppressAutoHyphens w:val="0"/>
        <w:spacing w:after="0" w:line="240" w:lineRule="auto"/>
        <w:ind w:right="-416"/>
        <w:rPr>
          <w:rFonts w:asciiTheme="minorHAnsi" w:eastAsia="Times New Roman" w:hAnsiTheme="minorHAnsi" w:cstheme="minorHAnsi"/>
          <w:lang w:val="en-GB" w:eastAsia="en-GB"/>
        </w:rPr>
      </w:pPr>
      <w:r w:rsidRPr="001A3184">
        <w:rPr>
          <w:rFonts w:asciiTheme="minorHAnsi" w:eastAsia="Times New Roman" w:hAnsiTheme="minorHAnsi" w:cstheme="minorHAnsi"/>
          <w:lang w:val="en-GB" w:eastAsia="en-GB"/>
        </w:rPr>
        <w:t>The development of this site is now complete. Policy removed</w:t>
      </w:r>
    </w:p>
    <w:p w14:paraId="6AF98D6A" w14:textId="77777777" w:rsidR="001A3184" w:rsidRDefault="001A3184" w:rsidP="00E87BBB">
      <w:pPr>
        <w:tabs>
          <w:tab w:val="left" w:pos="720"/>
          <w:tab w:val="center" w:pos="4153"/>
          <w:tab w:val="right" w:pos="8306"/>
        </w:tabs>
        <w:suppressAutoHyphens w:val="0"/>
        <w:spacing w:after="0" w:line="240" w:lineRule="auto"/>
        <w:ind w:right="-416"/>
        <w:rPr>
          <w:rFonts w:asciiTheme="minorHAnsi" w:eastAsia="Times New Roman" w:hAnsiTheme="minorHAnsi" w:cstheme="minorHAnsi"/>
          <w:lang w:val="en-GB" w:eastAsia="en-GB"/>
        </w:rPr>
      </w:pPr>
    </w:p>
    <w:p w14:paraId="288C1149" w14:textId="501E86E2" w:rsidR="001A3184" w:rsidRPr="00C60541" w:rsidRDefault="001A3184" w:rsidP="001A3184">
      <w:pPr>
        <w:tabs>
          <w:tab w:val="left" w:pos="720"/>
          <w:tab w:val="center" w:pos="4153"/>
          <w:tab w:val="right" w:pos="8306"/>
        </w:tabs>
        <w:suppressAutoHyphens w:val="0"/>
        <w:spacing w:after="0" w:line="240" w:lineRule="auto"/>
        <w:ind w:right="-416"/>
        <w:rPr>
          <w:rFonts w:asciiTheme="minorHAnsi" w:eastAsia="Times New Roman" w:hAnsiTheme="minorHAnsi" w:cstheme="minorHAnsi"/>
          <w:b/>
          <w:bCs/>
          <w:u w:val="single"/>
          <w:lang w:val="en-GB" w:eastAsia="en-GB"/>
        </w:rPr>
      </w:pPr>
      <w:r w:rsidRPr="00C60541">
        <w:rPr>
          <w:rFonts w:asciiTheme="minorHAnsi" w:eastAsia="Times New Roman" w:hAnsiTheme="minorHAnsi" w:cstheme="minorHAnsi"/>
          <w:b/>
          <w:bCs/>
          <w:u w:val="single"/>
          <w:lang w:val="en-GB" w:eastAsia="en-GB"/>
        </w:rPr>
        <w:t>Policy 10 - Hine Town Lane North of the Old Ox (HTL-N)</w:t>
      </w:r>
    </w:p>
    <w:p w14:paraId="64D4B48A" w14:textId="77777777" w:rsidR="001A3184" w:rsidRPr="00C60541" w:rsidRDefault="001A3184" w:rsidP="00E87BBB">
      <w:pPr>
        <w:tabs>
          <w:tab w:val="left" w:pos="720"/>
          <w:tab w:val="center" w:pos="4153"/>
          <w:tab w:val="right" w:pos="8306"/>
        </w:tabs>
        <w:suppressAutoHyphens w:val="0"/>
        <w:spacing w:after="0" w:line="240" w:lineRule="auto"/>
        <w:ind w:right="-416"/>
        <w:rPr>
          <w:rFonts w:asciiTheme="minorHAnsi" w:eastAsia="Times New Roman" w:hAnsiTheme="minorHAnsi" w:cstheme="minorHAnsi"/>
          <w:u w:val="single"/>
          <w:lang w:val="en-GB" w:eastAsia="en-GB"/>
        </w:rPr>
      </w:pPr>
    </w:p>
    <w:p w14:paraId="62E188CF" w14:textId="77777777" w:rsidR="001A3184" w:rsidRPr="001A3184" w:rsidRDefault="001A3184" w:rsidP="001A3184">
      <w:pPr>
        <w:numPr>
          <w:ilvl w:val="0"/>
          <w:numId w:val="63"/>
        </w:numPr>
        <w:tabs>
          <w:tab w:val="left" w:pos="720"/>
          <w:tab w:val="center" w:pos="4153"/>
          <w:tab w:val="right" w:pos="8306"/>
        </w:tabs>
        <w:suppressAutoHyphens w:val="0"/>
        <w:spacing w:after="0" w:line="240" w:lineRule="auto"/>
        <w:ind w:right="-416"/>
        <w:rPr>
          <w:rFonts w:asciiTheme="minorHAnsi" w:eastAsia="Times New Roman" w:hAnsiTheme="minorHAnsi" w:cstheme="minorHAnsi"/>
          <w:lang w:val="en-GB" w:eastAsia="en-GB"/>
        </w:rPr>
      </w:pPr>
      <w:r w:rsidRPr="001A3184">
        <w:rPr>
          <w:rFonts w:asciiTheme="minorHAnsi" w:eastAsia="Times New Roman" w:hAnsiTheme="minorHAnsi" w:cstheme="minorHAnsi"/>
          <w:lang w:eastAsia="en-GB"/>
        </w:rPr>
        <w:t xml:space="preserve">Highlights need for affordable and smaller dwelling types, and to provide guidance on building heights safeguarding rural character and privacy and amenity of residents whose properties back onto the site. </w:t>
      </w:r>
    </w:p>
    <w:p w14:paraId="014A5C2C" w14:textId="77777777" w:rsidR="001A3184" w:rsidRPr="001A3184" w:rsidRDefault="001A3184" w:rsidP="001A3184">
      <w:pPr>
        <w:numPr>
          <w:ilvl w:val="0"/>
          <w:numId w:val="63"/>
        </w:numPr>
        <w:tabs>
          <w:tab w:val="left" w:pos="720"/>
          <w:tab w:val="center" w:pos="4153"/>
          <w:tab w:val="right" w:pos="8306"/>
        </w:tabs>
        <w:suppressAutoHyphens w:val="0"/>
        <w:spacing w:after="0" w:line="240" w:lineRule="auto"/>
        <w:ind w:right="-416"/>
        <w:rPr>
          <w:rFonts w:asciiTheme="minorHAnsi" w:eastAsia="Times New Roman" w:hAnsiTheme="minorHAnsi" w:cstheme="minorHAnsi"/>
          <w:lang w:val="en-GB" w:eastAsia="en-GB"/>
        </w:rPr>
      </w:pPr>
      <w:r w:rsidRPr="001A3184">
        <w:rPr>
          <w:rFonts w:asciiTheme="minorHAnsi" w:eastAsia="Times New Roman" w:hAnsiTheme="minorHAnsi" w:cstheme="minorHAnsi"/>
          <w:lang w:eastAsia="en-GB"/>
        </w:rPr>
        <w:t xml:space="preserve">Clarifies need for landscaping and permanent green space reinforcing rural </w:t>
      </w:r>
    </w:p>
    <w:p w14:paraId="1CBEB7D6" w14:textId="77777777" w:rsidR="001A3184" w:rsidRPr="001A3184" w:rsidRDefault="001A3184" w:rsidP="001A3184">
      <w:pPr>
        <w:numPr>
          <w:ilvl w:val="0"/>
          <w:numId w:val="63"/>
        </w:numPr>
        <w:tabs>
          <w:tab w:val="left" w:pos="720"/>
          <w:tab w:val="center" w:pos="4153"/>
          <w:tab w:val="right" w:pos="8306"/>
        </w:tabs>
        <w:suppressAutoHyphens w:val="0"/>
        <w:spacing w:after="0" w:line="240" w:lineRule="auto"/>
        <w:ind w:right="-416"/>
        <w:rPr>
          <w:rFonts w:asciiTheme="minorHAnsi" w:eastAsia="Times New Roman" w:hAnsiTheme="minorHAnsi" w:cstheme="minorHAnsi"/>
          <w:lang w:val="en-GB" w:eastAsia="en-GB"/>
        </w:rPr>
      </w:pPr>
      <w:r w:rsidRPr="001A3184">
        <w:rPr>
          <w:rFonts w:asciiTheme="minorHAnsi" w:eastAsia="Times New Roman" w:hAnsiTheme="minorHAnsi" w:cstheme="minorHAnsi"/>
          <w:lang w:eastAsia="en-GB"/>
        </w:rPr>
        <w:t>Issues relating to the disposal of surface water clarified</w:t>
      </w:r>
    </w:p>
    <w:p w14:paraId="73465EFC" w14:textId="77777777" w:rsidR="001A3184" w:rsidRDefault="001A3184" w:rsidP="00E87BBB">
      <w:pPr>
        <w:tabs>
          <w:tab w:val="left" w:pos="720"/>
          <w:tab w:val="center" w:pos="4153"/>
          <w:tab w:val="right" w:pos="8306"/>
        </w:tabs>
        <w:suppressAutoHyphens w:val="0"/>
        <w:spacing w:after="0" w:line="240" w:lineRule="auto"/>
        <w:ind w:right="-416"/>
        <w:rPr>
          <w:rFonts w:asciiTheme="minorHAnsi" w:eastAsia="Times New Roman" w:hAnsiTheme="minorHAnsi" w:cstheme="minorHAnsi"/>
          <w:lang w:val="en-GB" w:eastAsia="en-GB"/>
        </w:rPr>
      </w:pPr>
    </w:p>
    <w:p w14:paraId="2C497A2E" w14:textId="0BD2AF80" w:rsidR="00A95F0C" w:rsidRPr="00C60541" w:rsidRDefault="001A3184" w:rsidP="001A3184">
      <w:pPr>
        <w:tabs>
          <w:tab w:val="left" w:pos="720"/>
          <w:tab w:val="center" w:pos="4153"/>
          <w:tab w:val="right" w:pos="8306"/>
        </w:tabs>
        <w:suppressAutoHyphens w:val="0"/>
        <w:spacing w:after="0" w:line="240" w:lineRule="auto"/>
        <w:ind w:right="-416"/>
        <w:rPr>
          <w:rFonts w:asciiTheme="minorHAnsi" w:eastAsia="Times New Roman" w:hAnsiTheme="minorHAnsi" w:cstheme="minorHAnsi"/>
          <w:b/>
          <w:bCs/>
          <w:u w:val="single"/>
          <w:lang w:val="en-GB" w:eastAsia="en-GB"/>
        </w:rPr>
      </w:pPr>
      <w:r w:rsidRPr="00C60541">
        <w:rPr>
          <w:rFonts w:asciiTheme="minorHAnsi" w:eastAsia="Times New Roman" w:hAnsiTheme="minorHAnsi" w:cstheme="minorHAnsi"/>
          <w:b/>
          <w:bCs/>
          <w:u w:val="single"/>
          <w:lang w:val="en-GB" w:eastAsia="en-GB"/>
        </w:rPr>
        <w:t>Policy 11 - . Land at the Old Ox (OX)</w:t>
      </w:r>
    </w:p>
    <w:p w14:paraId="17131DC0" w14:textId="77777777" w:rsidR="001A3184" w:rsidRPr="00C60541" w:rsidRDefault="001A3184" w:rsidP="001A3184">
      <w:pPr>
        <w:tabs>
          <w:tab w:val="left" w:pos="720"/>
          <w:tab w:val="center" w:pos="4153"/>
          <w:tab w:val="right" w:pos="8306"/>
        </w:tabs>
        <w:suppressAutoHyphens w:val="0"/>
        <w:spacing w:after="0" w:line="240" w:lineRule="auto"/>
        <w:ind w:right="-416"/>
        <w:rPr>
          <w:rFonts w:asciiTheme="minorHAnsi" w:eastAsia="Times New Roman" w:hAnsiTheme="minorHAnsi" w:cstheme="minorHAnsi"/>
          <w:b/>
          <w:bCs/>
          <w:u w:val="single"/>
          <w:lang w:val="en-GB" w:eastAsia="en-GB"/>
        </w:rPr>
      </w:pPr>
    </w:p>
    <w:p w14:paraId="18B7072F" w14:textId="77777777" w:rsidR="001A3184" w:rsidRPr="001A3184" w:rsidRDefault="001A3184" w:rsidP="001A3184">
      <w:pPr>
        <w:numPr>
          <w:ilvl w:val="0"/>
          <w:numId w:val="62"/>
        </w:numPr>
        <w:tabs>
          <w:tab w:val="left" w:pos="720"/>
          <w:tab w:val="center" w:pos="4153"/>
          <w:tab w:val="right" w:pos="8306"/>
        </w:tabs>
        <w:suppressAutoHyphens w:val="0"/>
        <w:spacing w:after="0" w:line="240" w:lineRule="auto"/>
        <w:ind w:right="-416"/>
        <w:rPr>
          <w:rFonts w:asciiTheme="minorHAnsi" w:eastAsia="Times New Roman" w:hAnsiTheme="minorHAnsi" w:cstheme="minorHAnsi"/>
          <w:lang w:val="en-GB" w:eastAsia="en-GB"/>
        </w:rPr>
      </w:pPr>
      <w:r w:rsidRPr="001A3184">
        <w:rPr>
          <w:rFonts w:asciiTheme="minorHAnsi" w:eastAsia="Times New Roman" w:hAnsiTheme="minorHAnsi" w:cstheme="minorHAnsi"/>
          <w:lang w:eastAsia="en-GB"/>
        </w:rPr>
        <w:t>Updated reflecting approval for housing</w:t>
      </w:r>
    </w:p>
    <w:p w14:paraId="409B4F78" w14:textId="77777777" w:rsidR="001A3184" w:rsidRPr="001A3184" w:rsidRDefault="001A3184" w:rsidP="001A3184">
      <w:pPr>
        <w:numPr>
          <w:ilvl w:val="0"/>
          <w:numId w:val="62"/>
        </w:numPr>
        <w:tabs>
          <w:tab w:val="left" w:pos="720"/>
          <w:tab w:val="center" w:pos="4153"/>
          <w:tab w:val="right" w:pos="8306"/>
        </w:tabs>
        <w:suppressAutoHyphens w:val="0"/>
        <w:spacing w:after="0" w:line="240" w:lineRule="auto"/>
        <w:ind w:right="-416"/>
        <w:rPr>
          <w:rFonts w:asciiTheme="minorHAnsi" w:eastAsia="Times New Roman" w:hAnsiTheme="minorHAnsi" w:cstheme="minorHAnsi"/>
          <w:lang w:val="en-GB" w:eastAsia="en-GB"/>
        </w:rPr>
      </w:pPr>
      <w:r w:rsidRPr="001A3184">
        <w:rPr>
          <w:rFonts w:asciiTheme="minorHAnsi" w:eastAsia="Times New Roman" w:hAnsiTheme="minorHAnsi" w:cstheme="minorHAnsi"/>
          <w:lang w:eastAsia="en-GB"/>
        </w:rPr>
        <w:t>Focus on parking and pub garden /open spaces for pub viability</w:t>
      </w:r>
    </w:p>
    <w:p w14:paraId="02CB8B9A" w14:textId="77777777" w:rsidR="001A3184" w:rsidRPr="001A3184" w:rsidRDefault="001A3184" w:rsidP="001A3184">
      <w:pPr>
        <w:tabs>
          <w:tab w:val="left" w:pos="720"/>
          <w:tab w:val="center" w:pos="4153"/>
          <w:tab w:val="right" w:pos="8306"/>
        </w:tabs>
        <w:suppressAutoHyphens w:val="0"/>
        <w:spacing w:after="0" w:line="240" w:lineRule="auto"/>
        <w:ind w:right="-416"/>
        <w:rPr>
          <w:rFonts w:asciiTheme="minorHAnsi" w:eastAsia="Times New Roman" w:hAnsiTheme="minorHAnsi" w:cstheme="minorHAnsi"/>
          <w:lang w:val="en-GB" w:eastAsia="en-GB"/>
        </w:rPr>
      </w:pPr>
    </w:p>
    <w:p w14:paraId="620002E8" w14:textId="77777777" w:rsidR="003C14EF" w:rsidRDefault="001A3184" w:rsidP="001A3184">
      <w:pPr>
        <w:tabs>
          <w:tab w:val="left" w:pos="720"/>
          <w:tab w:val="center" w:pos="4153"/>
          <w:tab w:val="right" w:pos="8306"/>
        </w:tabs>
        <w:suppressAutoHyphens w:val="0"/>
        <w:spacing w:after="0" w:line="240" w:lineRule="auto"/>
        <w:ind w:right="-416"/>
        <w:rPr>
          <w:rFonts w:asciiTheme="minorHAnsi" w:eastAsia="Times New Roman" w:hAnsiTheme="minorHAnsi" w:cstheme="minorHAnsi"/>
          <w:b/>
          <w:bCs/>
          <w:lang w:val="en-GB" w:eastAsia="en-GB"/>
        </w:rPr>
      </w:pPr>
      <w:r w:rsidRPr="00C60541">
        <w:rPr>
          <w:rFonts w:asciiTheme="minorHAnsi" w:eastAsia="Times New Roman" w:hAnsiTheme="minorHAnsi" w:cstheme="minorHAnsi"/>
          <w:b/>
          <w:bCs/>
          <w:u w:val="single"/>
          <w:lang w:val="en-GB" w:eastAsia="en-GB"/>
        </w:rPr>
        <w:t>Policy 12 - Hine Town Lane South of the Old Ox (HTL-S)</w:t>
      </w:r>
      <w:r>
        <w:rPr>
          <w:rFonts w:asciiTheme="minorHAnsi" w:eastAsia="Times New Roman" w:hAnsiTheme="minorHAnsi" w:cstheme="minorHAnsi"/>
          <w:b/>
          <w:bCs/>
          <w:lang w:val="en-GB" w:eastAsia="en-GB"/>
        </w:rPr>
        <w:t xml:space="preserve"> </w:t>
      </w:r>
    </w:p>
    <w:p w14:paraId="02949DAA" w14:textId="77777777" w:rsidR="003C14EF" w:rsidRDefault="003C14EF" w:rsidP="001A3184">
      <w:pPr>
        <w:tabs>
          <w:tab w:val="left" w:pos="720"/>
          <w:tab w:val="center" w:pos="4153"/>
          <w:tab w:val="right" w:pos="8306"/>
        </w:tabs>
        <w:suppressAutoHyphens w:val="0"/>
        <w:spacing w:after="0" w:line="240" w:lineRule="auto"/>
        <w:ind w:right="-416"/>
        <w:rPr>
          <w:rFonts w:asciiTheme="minorHAnsi" w:eastAsia="Times New Roman" w:hAnsiTheme="minorHAnsi" w:cstheme="minorHAnsi"/>
          <w:b/>
          <w:bCs/>
          <w:lang w:val="en-GB" w:eastAsia="en-GB"/>
        </w:rPr>
      </w:pPr>
    </w:p>
    <w:p w14:paraId="3CA4B3DF" w14:textId="542D4F2A" w:rsidR="001A3184" w:rsidRDefault="001A3184" w:rsidP="001A3184">
      <w:pPr>
        <w:tabs>
          <w:tab w:val="left" w:pos="720"/>
          <w:tab w:val="center" w:pos="4153"/>
          <w:tab w:val="right" w:pos="8306"/>
        </w:tabs>
        <w:suppressAutoHyphens w:val="0"/>
        <w:spacing w:after="0" w:line="240" w:lineRule="auto"/>
        <w:ind w:right="-416"/>
        <w:rPr>
          <w:rFonts w:asciiTheme="minorHAnsi" w:eastAsia="Times New Roman" w:hAnsiTheme="minorHAnsi" w:cstheme="minorHAnsi"/>
          <w:lang w:eastAsia="en-GB"/>
        </w:rPr>
      </w:pPr>
      <w:r w:rsidRPr="001A3184">
        <w:rPr>
          <w:rFonts w:asciiTheme="minorHAnsi" w:eastAsia="Times New Roman" w:hAnsiTheme="minorHAnsi" w:cstheme="minorHAnsi"/>
          <w:lang w:eastAsia="en-GB"/>
        </w:rPr>
        <w:t>The development of this site is now complete. Policy removed</w:t>
      </w:r>
      <w:r w:rsidR="00C737C6">
        <w:rPr>
          <w:rFonts w:asciiTheme="minorHAnsi" w:eastAsia="Times New Roman" w:hAnsiTheme="minorHAnsi" w:cstheme="minorHAnsi"/>
          <w:lang w:eastAsia="en-GB"/>
        </w:rPr>
        <w:t>.</w:t>
      </w:r>
    </w:p>
    <w:p w14:paraId="72FAAF7C" w14:textId="77777777" w:rsidR="003C14EF" w:rsidRDefault="003C14EF" w:rsidP="001A3184">
      <w:pPr>
        <w:tabs>
          <w:tab w:val="left" w:pos="720"/>
          <w:tab w:val="center" w:pos="4153"/>
          <w:tab w:val="right" w:pos="8306"/>
        </w:tabs>
        <w:suppressAutoHyphens w:val="0"/>
        <w:spacing w:after="0" w:line="240" w:lineRule="auto"/>
        <w:ind w:right="-416"/>
        <w:rPr>
          <w:rFonts w:asciiTheme="minorHAnsi" w:eastAsia="Times New Roman" w:hAnsiTheme="minorHAnsi" w:cstheme="minorHAnsi"/>
          <w:lang w:eastAsia="en-GB"/>
        </w:rPr>
      </w:pPr>
    </w:p>
    <w:p w14:paraId="0D165AA5" w14:textId="1B9FEDE7" w:rsidR="003C14EF" w:rsidRDefault="003C14EF" w:rsidP="001A3184">
      <w:pPr>
        <w:tabs>
          <w:tab w:val="left" w:pos="720"/>
          <w:tab w:val="center" w:pos="4153"/>
          <w:tab w:val="right" w:pos="8306"/>
        </w:tabs>
        <w:suppressAutoHyphens w:val="0"/>
        <w:spacing w:after="0" w:line="240" w:lineRule="auto"/>
        <w:ind w:right="-416"/>
        <w:rPr>
          <w:rFonts w:asciiTheme="minorHAnsi" w:eastAsia="Times New Roman" w:hAnsiTheme="minorHAnsi" w:cstheme="minorHAnsi"/>
          <w:b/>
          <w:bCs/>
          <w:u w:val="single"/>
          <w:lang w:eastAsia="en-GB"/>
        </w:rPr>
      </w:pPr>
      <w:r w:rsidRPr="003C14EF">
        <w:rPr>
          <w:rFonts w:asciiTheme="minorHAnsi" w:eastAsia="Times New Roman" w:hAnsiTheme="minorHAnsi" w:cstheme="minorHAnsi"/>
          <w:b/>
          <w:bCs/>
          <w:u w:val="single"/>
          <w:lang w:eastAsia="en-GB"/>
        </w:rPr>
        <w:t>Policy 13 - Whitepit Farm buildings (WPF-B)</w:t>
      </w:r>
    </w:p>
    <w:p w14:paraId="7DD78172" w14:textId="77777777" w:rsidR="003C14EF" w:rsidRDefault="003C14EF" w:rsidP="001A3184">
      <w:pPr>
        <w:tabs>
          <w:tab w:val="left" w:pos="720"/>
          <w:tab w:val="center" w:pos="4153"/>
          <w:tab w:val="right" w:pos="8306"/>
        </w:tabs>
        <w:suppressAutoHyphens w:val="0"/>
        <w:spacing w:after="0" w:line="240" w:lineRule="auto"/>
        <w:ind w:right="-416"/>
        <w:rPr>
          <w:rFonts w:asciiTheme="minorHAnsi" w:eastAsia="Times New Roman" w:hAnsiTheme="minorHAnsi" w:cstheme="minorHAnsi"/>
          <w:b/>
          <w:bCs/>
          <w:u w:val="single"/>
          <w:lang w:eastAsia="en-GB"/>
        </w:rPr>
      </w:pPr>
    </w:p>
    <w:p w14:paraId="2C629239" w14:textId="0B41F582" w:rsidR="003C14EF" w:rsidRDefault="003C14EF" w:rsidP="003C14EF">
      <w:pPr>
        <w:tabs>
          <w:tab w:val="left" w:pos="720"/>
          <w:tab w:val="center" w:pos="4153"/>
          <w:tab w:val="right" w:pos="8306"/>
        </w:tabs>
        <w:suppressAutoHyphens w:val="0"/>
        <w:spacing w:after="0" w:line="240" w:lineRule="auto"/>
        <w:ind w:right="-416"/>
        <w:rPr>
          <w:rFonts w:asciiTheme="minorHAnsi" w:eastAsia="Times New Roman" w:hAnsiTheme="minorHAnsi" w:cstheme="minorHAnsi"/>
          <w:lang w:eastAsia="en-GB"/>
        </w:rPr>
      </w:pPr>
      <w:r w:rsidRPr="003C14EF">
        <w:rPr>
          <w:rFonts w:asciiTheme="minorHAnsi" w:eastAsia="Times New Roman" w:hAnsiTheme="minorHAnsi" w:cstheme="minorHAnsi"/>
          <w:lang w:eastAsia="en-GB"/>
        </w:rPr>
        <w:t>No change to the policy</w:t>
      </w:r>
      <w:r>
        <w:rPr>
          <w:rFonts w:asciiTheme="minorHAnsi" w:eastAsia="Times New Roman" w:hAnsiTheme="minorHAnsi" w:cstheme="minorHAnsi"/>
          <w:lang w:eastAsia="en-GB"/>
        </w:rPr>
        <w:t xml:space="preserve">. </w:t>
      </w:r>
    </w:p>
    <w:p w14:paraId="0BF85EED" w14:textId="77777777" w:rsidR="003C14EF" w:rsidRDefault="003C14EF" w:rsidP="003C14EF">
      <w:pPr>
        <w:tabs>
          <w:tab w:val="left" w:pos="720"/>
          <w:tab w:val="center" w:pos="4153"/>
          <w:tab w:val="right" w:pos="8306"/>
        </w:tabs>
        <w:suppressAutoHyphens w:val="0"/>
        <w:spacing w:after="0" w:line="240" w:lineRule="auto"/>
        <w:ind w:right="-416"/>
        <w:rPr>
          <w:rFonts w:asciiTheme="minorHAnsi" w:eastAsia="Times New Roman" w:hAnsiTheme="minorHAnsi" w:cstheme="minorHAnsi"/>
          <w:lang w:eastAsia="en-GB"/>
        </w:rPr>
      </w:pPr>
    </w:p>
    <w:p w14:paraId="0B85E791" w14:textId="105B9978" w:rsidR="003C14EF" w:rsidRPr="003C14EF" w:rsidRDefault="003C14EF" w:rsidP="003C14EF">
      <w:pPr>
        <w:tabs>
          <w:tab w:val="left" w:pos="720"/>
          <w:tab w:val="center" w:pos="4153"/>
          <w:tab w:val="right" w:pos="8306"/>
        </w:tabs>
        <w:suppressAutoHyphens w:val="0"/>
        <w:spacing w:after="0" w:line="240" w:lineRule="auto"/>
        <w:ind w:right="-416"/>
        <w:rPr>
          <w:rFonts w:asciiTheme="minorHAnsi" w:eastAsia="Times New Roman" w:hAnsiTheme="minorHAnsi" w:cstheme="minorHAnsi"/>
          <w:b/>
          <w:bCs/>
          <w:u w:val="single"/>
          <w:lang w:eastAsia="en-GB"/>
        </w:rPr>
      </w:pPr>
      <w:r w:rsidRPr="003C14EF">
        <w:rPr>
          <w:rFonts w:asciiTheme="minorHAnsi" w:eastAsia="Times New Roman" w:hAnsiTheme="minorHAnsi" w:cstheme="minorHAnsi"/>
          <w:b/>
          <w:bCs/>
          <w:u w:val="single"/>
          <w:lang w:eastAsia="en-GB"/>
        </w:rPr>
        <w:t>Flood Risks</w:t>
      </w:r>
    </w:p>
    <w:p w14:paraId="2103E43E" w14:textId="77777777" w:rsidR="003C14EF" w:rsidRDefault="003C14EF" w:rsidP="003C14EF">
      <w:pPr>
        <w:tabs>
          <w:tab w:val="left" w:pos="720"/>
          <w:tab w:val="center" w:pos="4153"/>
          <w:tab w:val="right" w:pos="8306"/>
        </w:tabs>
        <w:suppressAutoHyphens w:val="0"/>
        <w:spacing w:after="0" w:line="240" w:lineRule="auto"/>
        <w:ind w:right="-416"/>
        <w:rPr>
          <w:rFonts w:asciiTheme="minorHAnsi" w:eastAsia="Times New Roman" w:hAnsiTheme="minorHAnsi" w:cstheme="minorHAnsi"/>
          <w:lang w:eastAsia="en-GB"/>
        </w:rPr>
      </w:pPr>
    </w:p>
    <w:p w14:paraId="1D007D19" w14:textId="147FA804" w:rsidR="003C14EF" w:rsidRDefault="003C14EF" w:rsidP="003C14EF">
      <w:pPr>
        <w:tabs>
          <w:tab w:val="left" w:pos="720"/>
          <w:tab w:val="center" w:pos="4153"/>
          <w:tab w:val="right" w:pos="8306"/>
        </w:tabs>
        <w:suppressAutoHyphens w:val="0"/>
        <w:spacing w:after="0" w:line="240" w:lineRule="auto"/>
        <w:ind w:right="-416"/>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There are flood risks </w:t>
      </w:r>
      <w:r w:rsidR="009817E4">
        <w:rPr>
          <w:rFonts w:asciiTheme="minorHAnsi" w:eastAsia="Times New Roman" w:hAnsiTheme="minorHAnsi" w:cstheme="minorHAnsi"/>
          <w:lang w:eastAsia="en-GB"/>
        </w:rPr>
        <w:t xml:space="preserve">around the village but </w:t>
      </w:r>
      <w:r>
        <w:rPr>
          <w:rFonts w:asciiTheme="minorHAnsi" w:eastAsia="Times New Roman" w:hAnsiTheme="minorHAnsi" w:cstheme="minorHAnsi"/>
          <w:lang w:eastAsia="en-GB"/>
        </w:rPr>
        <w:t xml:space="preserve">the mapping supporting development and possible countermeasures has been shown to be incorrect. The </w:t>
      </w:r>
      <w:r w:rsidR="009817E4">
        <w:rPr>
          <w:rFonts w:asciiTheme="minorHAnsi" w:eastAsia="Times New Roman" w:hAnsiTheme="minorHAnsi" w:cstheme="minorHAnsi"/>
          <w:lang w:eastAsia="en-GB"/>
        </w:rPr>
        <w:t xml:space="preserve">excellent </w:t>
      </w:r>
      <w:r>
        <w:rPr>
          <w:rFonts w:asciiTheme="minorHAnsi" w:eastAsia="Times New Roman" w:hAnsiTheme="minorHAnsi" w:cstheme="minorHAnsi"/>
          <w:lang w:eastAsia="en-GB"/>
        </w:rPr>
        <w:t>work of Councillor Pomeroy was noted in terms of practical work to alleviate drainage issues and work</w:t>
      </w:r>
      <w:r w:rsidR="009817E4">
        <w:rPr>
          <w:rFonts w:asciiTheme="minorHAnsi" w:eastAsia="Times New Roman" w:hAnsiTheme="minorHAnsi" w:cstheme="minorHAnsi"/>
          <w:lang w:eastAsia="en-GB"/>
        </w:rPr>
        <w:t xml:space="preserve">ing </w:t>
      </w:r>
      <w:r>
        <w:rPr>
          <w:rFonts w:asciiTheme="minorHAnsi" w:eastAsia="Times New Roman" w:hAnsiTheme="minorHAnsi" w:cstheme="minorHAnsi"/>
          <w:lang w:eastAsia="en-GB"/>
        </w:rPr>
        <w:t>with other agencies</w:t>
      </w:r>
      <w:r w:rsidR="009817E4">
        <w:rPr>
          <w:rFonts w:asciiTheme="minorHAnsi" w:eastAsia="Times New Roman" w:hAnsiTheme="minorHAnsi" w:cstheme="minorHAnsi"/>
          <w:lang w:eastAsia="en-GB"/>
        </w:rPr>
        <w:t xml:space="preserve"> to </w:t>
      </w:r>
      <w:r>
        <w:rPr>
          <w:rFonts w:asciiTheme="minorHAnsi" w:eastAsia="Times New Roman" w:hAnsiTheme="minorHAnsi" w:cstheme="minorHAnsi"/>
          <w:lang w:eastAsia="en-GB"/>
        </w:rPr>
        <w:t>demonstrate that waterways were not correctly mapped</w:t>
      </w:r>
      <w:r w:rsidR="00C737C6">
        <w:rPr>
          <w:rFonts w:asciiTheme="minorHAnsi" w:eastAsia="Times New Roman" w:hAnsiTheme="minorHAnsi" w:cstheme="minorHAnsi"/>
          <w:lang w:eastAsia="en-GB"/>
        </w:rPr>
        <w:t xml:space="preserve"> originally</w:t>
      </w:r>
      <w:r w:rsidR="009817E4">
        <w:rPr>
          <w:rFonts w:asciiTheme="minorHAnsi" w:eastAsia="Times New Roman" w:hAnsiTheme="minorHAnsi" w:cstheme="minorHAnsi"/>
          <w:lang w:eastAsia="en-GB"/>
        </w:rPr>
        <w:t xml:space="preserve">; this has involved considerable liaison with the </w:t>
      </w:r>
      <w:r w:rsidR="00C737C6">
        <w:rPr>
          <w:rFonts w:asciiTheme="minorHAnsi" w:eastAsia="Times New Roman" w:hAnsiTheme="minorHAnsi" w:cstheme="minorHAnsi"/>
          <w:lang w:eastAsia="en-GB"/>
        </w:rPr>
        <w:t>Environment</w:t>
      </w:r>
      <w:r>
        <w:rPr>
          <w:rFonts w:asciiTheme="minorHAnsi" w:eastAsia="Times New Roman" w:hAnsiTheme="minorHAnsi" w:cstheme="minorHAnsi"/>
          <w:lang w:eastAsia="en-GB"/>
        </w:rPr>
        <w:t xml:space="preserve"> Agency, Dorset Council and the Rangers</w:t>
      </w:r>
      <w:r w:rsidR="00C737C6">
        <w:rPr>
          <w:rFonts w:asciiTheme="minorHAnsi" w:eastAsia="Times New Roman" w:hAnsiTheme="minorHAnsi" w:cstheme="minorHAnsi"/>
          <w:lang w:eastAsia="en-GB"/>
        </w:rPr>
        <w:t xml:space="preserve">. </w:t>
      </w:r>
    </w:p>
    <w:p w14:paraId="287C0451" w14:textId="77777777" w:rsidR="003C14EF" w:rsidRDefault="003C14EF" w:rsidP="003C14EF">
      <w:pPr>
        <w:tabs>
          <w:tab w:val="left" w:pos="720"/>
          <w:tab w:val="center" w:pos="4153"/>
          <w:tab w:val="right" w:pos="8306"/>
        </w:tabs>
        <w:suppressAutoHyphens w:val="0"/>
        <w:spacing w:after="0" w:line="240" w:lineRule="auto"/>
        <w:ind w:right="-416"/>
        <w:rPr>
          <w:rFonts w:asciiTheme="minorHAnsi" w:eastAsia="Times New Roman" w:hAnsiTheme="minorHAnsi" w:cstheme="minorHAnsi"/>
          <w:lang w:eastAsia="en-GB"/>
        </w:rPr>
      </w:pPr>
    </w:p>
    <w:p w14:paraId="7664D434" w14:textId="0BA33597" w:rsidR="00CE0B14" w:rsidRDefault="003C14EF" w:rsidP="003C14EF">
      <w:pPr>
        <w:tabs>
          <w:tab w:val="left" w:pos="720"/>
          <w:tab w:val="center" w:pos="4153"/>
          <w:tab w:val="right" w:pos="8306"/>
        </w:tabs>
        <w:suppressAutoHyphens w:val="0"/>
        <w:spacing w:after="0" w:line="240" w:lineRule="auto"/>
        <w:ind w:right="-416"/>
        <w:rPr>
          <w:rFonts w:asciiTheme="minorHAnsi" w:eastAsia="Times New Roman" w:hAnsiTheme="minorHAnsi" w:cstheme="minorHAnsi"/>
          <w:lang w:eastAsia="en-GB"/>
        </w:rPr>
      </w:pPr>
      <w:r>
        <w:rPr>
          <w:rFonts w:asciiTheme="minorHAnsi" w:eastAsia="Times New Roman" w:hAnsiTheme="minorHAnsi" w:cstheme="minorHAnsi"/>
          <w:lang w:eastAsia="en-GB"/>
        </w:rPr>
        <w:t>The Parish Council will consider what measures can be taken locally to reduce surface water flood risks including encouraging the use of water butts and drainage remediation, possib</w:t>
      </w:r>
      <w:r w:rsidR="00CE0B14">
        <w:rPr>
          <w:rFonts w:asciiTheme="minorHAnsi" w:eastAsia="Times New Roman" w:hAnsiTheme="minorHAnsi" w:cstheme="minorHAnsi"/>
          <w:lang w:eastAsia="en-GB"/>
        </w:rPr>
        <w:t xml:space="preserve">ly including Natural </w:t>
      </w:r>
      <w:r w:rsidR="00C737C6">
        <w:rPr>
          <w:rFonts w:asciiTheme="minorHAnsi" w:eastAsia="Times New Roman" w:hAnsiTheme="minorHAnsi" w:cstheme="minorHAnsi"/>
          <w:lang w:eastAsia="en-GB"/>
        </w:rPr>
        <w:t>Flow</w:t>
      </w:r>
      <w:r w:rsidR="00CE0B14">
        <w:rPr>
          <w:rFonts w:asciiTheme="minorHAnsi" w:eastAsia="Times New Roman" w:hAnsiTheme="minorHAnsi" w:cstheme="minorHAnsi"/>
          <w:lang w:eastAsia="en-GB"/>
        </w:rPr>
        <w:t xml:space="preserve"> Management measures</w:t>
      </w:r>
      <w:r w:rsidR="00C737C6">
        <w:rPr>
          <w:rFonts w:asciiTheme="minorHAnsi" w:eastAsia="Times New Roman" w:hAnsiTheme="minorHAnsi" w:cstheme="minorHAnsi"/>
          <w:lang w:eastAsia="en-GB"/>
        </w:rPr>
        <w:t xml:space="preserve">, involving the creation of a pond at the Recreation Ground. </w:t>
      </w:r>
    </w:p>
    <w:p w14:paraId="13143E83" w14:textId="77777777" w:rsidR="003C14EF" w:rsidRPr="003C14EF" w:rsidRDefault="003C14EF" w:rsidP="003C14EF">
      <w:pPr>
        <w:tabs>
          <w:tab w:val="left" w:pos="720"/>
          <w:tab w:val="center" w:pos="4153"/>
          <w:tab w:val="right" w:pos="8306"/>
        </w:tabs>
        <w:suppressAutoHyphens w:val="0"/>
        <w:spacing w:after="0" w:line="240" w:lineRule="auto"/>
        <w:ind w:right="-416"/>
        <w:rPr>
          <w:rFonts w:asciiTheme="minorHAnsi" w:eastAsia="Times New Roman" w:hAnsiTheme="minorHAnsi" w:cstheme="minorHAnsi"/>
          <w:lang w:val="en-GB" w:eastAsia="en-GB"/>
        </w:rPr>
      </w:pPr>
    </w:p>
    <w:p w14:paraId="066F1253" w14:textId="212794C9" w:rsidR="00C60541" w:rsidRDefault="003C14EF" w:rsidP="003C14EF">
      <w:pPr>
        <w:tabs>
          <w:tab w:val="left" w:pos="720"/>
          <w:tab w:val="center" w:pos="4153"/>
          <w:tab w:val="right" w:pos="8306"/>
        </w:tabs>
        <w:suppressAutoHyphens w:val="0"/>
        <w:spacing w:after="0" w:line="240" w:lineRule="auto"/>
        <w:ind w:right="-416"/>
        <w:rPr>
          <w:rFonts w:asciiTheme="minorHAnsi" w:eastAsia="Times New Roman" w:hAnsiTheme="minorHAnsi" w:cstheme="minorHAnsi"/>
          <w:b/>
          <w:bCs/>
          <w:u w:val="single"/>
          <w:lang w:eastAsia="en-GB"/>
        </w:rPr>
      </w:pPr>
      <w:r w:rsidRPr="003C14EF">
        <w:rPr>
          <w:rFonts w:asciiTheme="minorHAnsi" w:eastAsia="Times New Roman" w:hAnsiTheme="minorHAnsi" w:cstheme="minorHAnsi"/>
          <w:b/>
          <w:bCs/>
          <w:u w:val="single"/>
          <w:lang w:eastAsia="en-GB"/>
        </w:rPr>
        <w:t>Q</w:t>
      </w:r>
      <w:r w:rsidR="00C60541" w:rsidRPr="003C14EF">
        <w:rPr>
          <w:rFonts w:asciiTheme="minorHAnsi" w:eastAsia="Times New Roman" w:hAnsiTheme="minorHAnsi" w:cstheme="minorHAnsi"/>
          <w:b/>
          <w:bCs/>
          <w:u w:val="single"/>
          <w:lang w:eastAsia="en-GB"/>
        </w:rPr>
        <w:t xml:space="preserve"> &amp; A</w:t>
      </w:r>
    </w:p>
    <w:p w14:paraId="01F7AEE4" w14:textId="77777777" w:rsidR="003C14EF" w:rsidRPr="003C14EF" w:rsidRDefault="003C14EF" w:rsidP="003C14EF">
      <w:pPr>
        <w:tabs>
          <w:tab w:val="left" w:pos="720"/>
          <w:tab w:val="center" w:pos="4153"/>
          <w:tab w:val="right" w:pos="8306"/>
        </w:tabs>
        <w:suppressAutoHyphens w:val="0"/>
        <w:spacing w:after="0" w:line="240" w:lineRule="auto"/>
        <w:ind w:right="-416"/>
        <w:rPr>
          <w:rFonts w:asciiTheme="minorHAnsi" w:eastAsia="Times New Roman" w:hAnsiTheme="minorHAnsi" w:cstheme="minorHAnsi"/>
          <w:b/>
          <w:bCs/>
          <w:u w:val="single"/>
          <w:lang w:eastAsia="en-GB"/>
        </w:rPr>
      </w:pPr>
    </w:p>
    <w:p w14:paraId="73D399E1" w14:textId="2B904011" w:rsidR="00C60541" w:rsidRDefault="00C60541" w:rsidP="003C14EF">
      <w:pPr>
        <w:pStyle w:val="ListParagraph"/>
        <w:numPr>
          <w:ilvl w:val="0"/>
          <w:numId w:val="65"/>
        </w:numPr>
        <w:tabs>
          <w:tab w:val="left" w:pos="720"/>
          <w:tab w:val="center" w:pos="4153"/>
          <w:tab w:val="right" w:pos="8306"/>
        </w:tabs>
        <w:suppressAutoHyphens w:val="0"/>
        <w:spacing w:after="0" w:line="240" w:lineRule="auto"/>
        <w:ind w:right="-416"/>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 question was asked in relation to the size of gardens </w:t>
      </w:r>
      <w:r w:rsidR="00C737C6">
        <w:rPr>
          <w:rFonts w:asciiTheme="minorHAnsi" w:eastAsia="Times New Roman" w:hAnsiTheme="minorHAnsi" w:cstheme="minorHAnsi"/>
          <w:lang w:eastAsia="en-GB"/>
        </w:rPr>
        <w:t xml:space="preserve">given the emphasis of providing </w:t>
      </w:r>
      <w:r>
        <w:rPr>
          <w:rFonts w:asciiTheme="minorHAnsi" w:eastAsia="Times New Roman" w:hAnsiTheme="minorHAnsi" w:cstheme="minorHAnsi"/>
          <w:lang w:eastAsia="en-GB"/>
        </w:rPr>
        <w:t xml:space="preserve"> 2/3 bedroom houses and whether consideration would be given to adequate garden size. This was noted</w:t>
      </w:r>
      <w:r w:rsidR="003C14EF">
        <w:rPr>
          <w:rFonts w:asciiTheme="minorHAnsi" w:eastAsia="Times New Roman" w:hAnsiTheme="minorHAnsi" w:cstheme="minorHAnsi"/>
          <w:lang w:eastAsia="en-GB"/>
        </w:rPr>
        <w:t xml:space="preserve">. </w:t>
      </w:r>
    </w:p>
    <w:p w14:paraId="0BCF6383" w14:textId="3DEF2F0A" w:rsidR="00C60541" w:rsidRDefault="00C60541" w:rsidP="003C14EF">
      <w:pPr>
        <w:pStyle w:val="ListParagraph"/>
        <w:numPr>
          <w:ilvl w:val="0"/>
          <w:numId w:val="65"/>
        </w:numPr>
        <w:tabs>
          <w:tab w:val="left" w:pos="720"/>
          <w:tab w:val="center" w:pos="4153"/>
          <w:tab w:val="right" w:pos="8306"/>
        </w:tabs>
        <w:suppressAutoHyphens w:val="0"/>
        <w:spacing w:after="0" w:line="240" w:lineRule="auto"/>
        <w:ind w:right="-416"/>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 concern was raised concerning </w:t>
      </w:r>
      <w:r w:rsidR="00C737C6">
        <w:rPr>
          <w:rFonts w:asciiTheme="minorHAnsi" w:eastAsia="Times New Roman" w:hAnsiTheme="minorHAnsi" w:cstheme="minorHAnsi"/>
          <w:lang w:eastAsia="en-GB"/>
        </w:rPr>
        <w:t xml:space="preserve">public access to </w:t>
      </w:r>
      <w:r>
        <w:rPr>
          <w:rFonts w:asciiTheme="minorHAnsi" w:eastAsia="Times New Roman" w:hAnsiTheme="minorHAnsi" w:cstheme="minorHAnsi"/>
          <w:lang w:eastAsia="en-GB"/>
        </w:rPr>
        <w:t xml:space="preserve">the proposed ‘wildflower meadow’ re the Land at the Old Ox site. This will be kept under review. </w:t>
      </w:r>
    </w:p>
    <w:p w14:paraId="3440A230" w14:textId="43D697EA" w:rsidR="00CE0B14" w:rsidRDefault="00CE0B14" w:rsidP="003C14EF">
      <w:pPr>
        <w:pStyle w:val="ListParagraph"/>
        <w:numPr>
          <w:ilvl w:val="0"/>
          <w:numId w:val="65"/>
        </w:numPr>
        <w:tabs>
          <w:tab w:val="left" w:pos="720"/>
          <w:tab w:val="center" w:pos="4153"/>
          <w:tab w:val="right" w:pos="8306"/>
        </w:tabs>
        <w:suppressAutoHyphens w:val="0"/>
        <w:spacing w:after="0" w:line="240" w:lineRule="auto"/>
        <w:ind w:right="-416"/>
        <w:rPr>
          <w:rFonts w:asciiTheme="minorHAnsi" w:eastAsia="Times New Roman" w:hAnsiTheme="minorHAnsi" w:cstheme="minorHAnsi"/>
          <w:lang w:eastAsia="en-GB"/>
        </w:rPr>
      </w:pPr>
      <w:r>
        <w:rPr>
          <w:rFonts w:asciiTheme="minorHAnsi" w:eastAsia="Times New Roman" w:hAnsiTheme="minorHAnsi" w:cstheme="minorHAnsi"/>
          <w:lang w:eastAsia="en-GB"/>
        </w:rPr>
        <w:lastRenderedPageBreak/>
        <w:t xml:space="preserve">It was noted that the failure to maintain local ditches had </w:t>
      </w:r>
      <w:r w:rsidR="00C737C6">
        <w:rPr>
          <w:rFonts w:asciiTheme="minorHAnsi" w:eastAsia="Times New Roman" w:hAnsiTheme="minorHAnsi" w:cstheme="minorHAnsi"/>
          <w:lang w:eastAsia="en-GB"/>
        </w:rPr>
        <w:t>contributed</w:t>
      </w:r>
      <w:r>
        <w:rPr>
          <w:rFonts w:asciiTheme="minorHAnsi" w:eastAsia="Times New Roman" w:hAnsiTheme="minorHAnsi" w:cstheme="minorHAnsi"/>
          <w:lang w:eastAsia="en-GB"/>
        </w:rPr>
        <w:t xml:space="preserve"> to the local flooding issues; there </w:t>
      </w:r>
      <w:r w:rsidR="00C737C6">
        <w:rPr>
          <w:rFonts w:asciiTheme="minorHAnsi" w:eastAsia="Times New Roman" w:hAnsiTheme="minorHAnsi" w:cstheme="minorHAnsi"/>
          <w:lang w:eastAsia="en-GB"/>
        </w:rPr>
        <w:t>was a</w:t>
      </w:r>
      <w:r>
        <w:rPr>
          <w:rFonts w:asciiTheme="minorHAnsi" w:eastAsia="Times New Roman" w:hAnsiTheme="minorHAnsi" w:cstheme="minorHAnsi"/>
          <w:lang w:eastAsia="en-GB"/>
        </w:rPr>
        <w:t xml:space="preserve"> difficulty of establishing precisely who has responsibility</w:t>
      </w:r>
      <w:r w:rsidR="00C737C6">
        <w:rPr>
          <w:rFonts w:asciiTheme="minorHAnsi" w:eastAsia="Times New Roman" w:hAnsiTheme="minorHAnsi" w:cstheme="minorHAnsi"/>
          <w:lang w:eastAsia="en-GB"/>
        </w:rPr>
        <w:t xml:space="preserve"> for which watercourse. </w:t>
      </w:r>
    </w:p>
    <w:p w14:paraId="04660F84" w14:textId="2F09AE00" w:rsidR="00C737C6" w:rsidRDefault="00C737C6" w:rsidP="003C14EF">
      <w:pPr>
        <w:pStyle w:val="ListParagraph"/>
        <w:numPr>
          <w:ilvl w:val="0"/>
          <w:numId w:val="65"/>
        </w:numPr>
        <w:tabs>
          <w:tab w:val="left" w:pos="720"/>
          <w:tab w:val="center" w:pos="4153"/>
          <w:tab w:val="right" w:pos="8306"/>
        </w:tabs>
        <w:suppressAutoHyphens w:val="0"/>
        <w:spacing w:after="0" w:line="240" w:lineRule="auto"/>
        <w:ind w:right="-416"/>
        <w:rPr>
          <w:rFonts w:asciiTheme="minorHAnsi" w:eastAsia="Times New Roman" w:hAnsiTheme="minorHAnsi" w:cstheme="minorHAnsi"/>
          <w:lang w:eastAsia="en-GB"/>
        </w:rPr>
      </w:pPr>
      <w:r>
        <w:rPr>
          <w:rFonts w:asciiTheme="minorHAnsi" w:eastAsia="Times New Roman" w:hAnsiTheme="minorHAnsi" w:cstheme="minorHAnsi"/>
          <w:lang w:eastAsia="en-GB"/>
        </w:rPr>
        <w:t>There was a concern that Community Infrastructure Levy in relation to new developments may not actually be being passed over by Dorset Council to Parish Councils – this matter will be followed up</w:t>
      </w:r>
      <w:r w:rsidR="003A5558">
        <w:rPr>
          <w:rFonts w:asciiTheme="minorHAnsi" w:eastAsia="Times New Roman" w:hAnsiTheme="minorHAnsi" w:cstheme="minorHAnsi"/>
          <w:lang w:eastAsia="en-GB"/>
        </w:rPr>
        <w:t>.</w:t>
      </w:r>
      <w:r w:rsidR="006E3367">
        <w:rPr>
          <w:rFonts w:asciiTheme="minorHAnsi" w:eastAsia="Times New Roman" w:hAnsiTheme="minorHAnsi" w:cstheme="minorHAnsi"/>
          <w:lang w:eastAsia="en-GB"/>
        </w:rPr>
        <w:t xml:space="preserve"> </w:t>
      </w:r>
      <w:r w:rsidR="006E3367" w:rsidRPr="006E3367">
        <w:rPr>
          <w:rFonts w:asciiTheme="minorHAnsi" w:eastAsia="Times New Roman" w:hAnsiTheme="minorHAnsi" w:cstheme="minorHAnsi"/>
          <w:i/>
          <w:iCs/>
          <w:lang w:eastAsia="en-GB"/>
        </w:rPr>
        <w:t xml:space="preserve">It has been subsequently confirmed that the North Dorset area is still subject to s.106 agreements and </w:t>
      </w:r>
      <w:r w:rsidR="006E3367">
        <w:rPr>
          <w:rFonts w:asciiTheme="minorHAnsi" w:eastAsia="Times New Roman" w:hAnsiTheme="minorHAnsi" w:cstheme="minorHAnsi"/>
          <w:i/>
          <w:iCs/>
          <w:lang w:eastAsia="en-GB"/>
        </w:rPr>
        <w:t>parishes in this area will not receive</w:t>
      </w:r>
      <w:r w:rsidR="006E3367" w:rsidRPr="006E3367">
        <w:rPr>
          <w:rFonts w:asciiTheme="minorHAnsi" w:eastAsia="Times New Roman" w:hAnsiTheme="minorHAnsi" w:cstheme="minorHAnsi"/>
          <w:i/>
          <w:iCs/>
          <w:lang w:eastAsia="en-GB"/>
        </w:rPr>
        <w:t xml:space="preserve"> Community Infrastructure Levy</w:t>
      </w:r>
      <w:r w:rsidR="006E3367">
        <w:rPr>
          <w:rFonts w:asciiTheme="minorHAnsi" w:eastAsia="Times New Roman" w:hAnsiTheme="minorHAnsi" w:cstheme="minorHAnsi"/>
          <w:i/>
          <w:iCs/>
          <w:lang w:eastAsia="en-GB"/>
        </w:rPr>
        <w:t xml:space="preserve"> contributions. </w:t>
      </w:r>
    </w:p>
    <w:p w14:paraId="5F338D3C" w14:textId="77777777" w:rsidR="00C60541" w:rsidRDefault="00C60541" w:rsidP="003C14EF">
      <w:pPr>
        <w:pStyle w:val="ListParagraph"/>
        <w:tabs>
          <w:tab w:val="left" w:pos="720"/>
          <w:tab w:val="center" w:pos="4153"/>
          <w:tab w:val="right" w:pos="8306"/>
        </w:tabs>
        <w:suppressAutoHyphens w:val="0"/>
        <w:spacing w:after="0" w:line="240" w:lineRule="auto"/>
        <w:ind w:left="0" w:right="-416"/>
        <w:rPr>
          <w:rFonts w:asciiTheme="minorHAnsi" w:eastAsia="Times New Roman" w:hAnsiTheme="minorHAnsi" w:cstheme="minorHAnsi"/>
          <w:lang w:eastAsia="en-GB"/>
        </w:rPr>
      </w:pPr>
    </w:p>
    <w:p w14:paraId="05C6E238" w14:textId="43693880" w:rsidR="003C14EF" w:rsidRDefault="003C14EF" w:rsidP="003C14EF">
      <w:pPr>
        <w:pStyle w:val="ListParagraph"/>
        <w:tabs>
          <w:tab w:val="left" w:pos="720"/>
          <w:tab w:val="center" w:pos="4153"/>
          <w:tab w:val="right" w:pos="8306"/>
        </w:tabs>
        <w:suppressAutoHyphens w:val="0"/>
        <w:spacing w:after="0" w:line="240" w:lineRule="auto"/>
        <w:ind w:left="0" w:right="-416"/>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The Chairman confirmed the timetable for review </w:t>
      </w:r>
      <w:r w:rsidR="00C737C6">
        <w:rPr>
          <w:rFonts w:asciiTheme="minorHAnsi" w:eastAsia="Times New Roman" w:hAnsiTheme="minorHAnsi" w:cstheme="minorHAnsi"/>
          <w:lang w:eastAsia="en-GB"/>
        </w:rPr>
        <w:t xml:space="preserve">of </w:t>
      </w:r>
      <w:r>
        <w:rPr>
          <w:rFonts w:asciiTheme="minorHAnsi" w:eastAsia="Times New Roman" w:hAnsiTheme="minorHAnsi" w:cstheme="minorHAnsi"/>
          <w:lang w:eastAsia="en-GB"/>
        </w:rPr>
        <w:t xml:space="preserve">the refreshed NP: </w:t>
      </w:r>
    </w:p>
    <w:p w14:paraId="3D5D2372" w14:textId="77777777" w:rsidR="00C60541" w:rsidRPr="003C14EF" w:rsidRDefault="00C60541" w:rsidP="003C14EF">
      <w:pPr>
        <w:pStyle w:val="ListParagraph"/>
        <w:tabs>
          <w:tab w:val="left" w:pos="720"/>
          <w:tab w:val="center" w:pos="4153"/>
          <w:tab w:val="right" w:pos="8306"/>
        </w:tabs>
        <w:suppressAutoHyphens w:val="0"/>
        <w:spacing w:after="0" w:line="240" w:lineRule="auto"/>
        <w:ind w:left="0" w:right="-416"/>
        <w:rPr>
          <w:rFonts w:asciiTheme="minorHAnsi" w:eastAsia="Times New Roman" w:hAnsiTheme="minorHAnsi" w:cstheme="minorHAnsi"/>
          <w:b/>
          <w:bCs/>
          <w:lang w:eastAsia="en-GB"/>
        </w:rPr>
      </w:pPr>
    </w:p>
    <w:p w14:paraId="4C45605B" w14:textId="3F615583" w:rsidR="003C14EF" w:rsidRPr="003C14EF" w:rsidRDefault="003C14EF" w:rsidP="003C14EF">
      <w:pPr>
        <w:pStyle w:val="ListParagraph"/>
        <w:numPr>
          <w:ilvl w:val="0"/>
          <w:numId w:val="68"/>
        </w:numPr>
        <w:tabs>
          <w:tab w:val="left" w:pos="720"/>
          <w:tab w:val="center" w:pos="4153"/>
          <w:tab w:val="right" w:pos="8306"/>
        </w:tabs>
        <w:suppressAutoHyphens w:val="0"/>
        <w:spacing w:after="0" w:line="240" w:lineRule="auto"/>
        <w:ind w:right="-416"/>
        <w:rPr>
          <w:rFonts w:asciiTheme="minorHAnsi" w:eastAsia="Times New Roman" w:hAnsiTheme="minorHAnsi" w:cstheme="minorHAnsi"/>
          <w:lang w:eastAsia="en-GB"/>
        </w:rPr>
      </w:pPr>
      <w:r w:rsidRPr="003C14EF">
        <w:rPr>
          <w:rFonts w:asciiTheme="minorHAnsi" w:eastAsia="Times New Roman" w:hAnsiTheme="minorHAnsi" w:cstheme="minorHAnsi"/>
          <w:b/>
          <w:bCs/>
          <w:lang w:eastAsia="en-GB"/>
        </w:rPr>
        <w:t xml:space="preserve">1 May 2025 - </w:t>
      </w:r>
      <w:r w:rsidRPr="003C14EF">
        <w:rPr>
          <w:rFonts w:asciiTheme="minorHAnsi" w:eastAsia="Times New Roman" w:hAnsiTheme="minorHAnsi" w:cstheme="minorHAnsi"/>
          <w:b/>
          <w:bCs/>
          <w:lang w:eastAsia="en-GB"/>
        </w:rPr>
        <w:tab/>
      </w:r>
      <w:r w:rsidRPr="003C14EF">
        <w:rPr>
          <w:rFonts w:asciiTheme="minorHAnsi" w:eastAsia="Times New Roman" w:hAnsiTheme="minorHAnsi" w:cstheme="minorHAnsi"/>
          <w:lang w:eastAsia="en-GB"/>
        </w:rPr>
        <w:t>Neighbourhood Plan available on PC website and at The Church Centre</w:t>
      </w:r>
    </w:p>
    <w:p w14:paraId="1C8E5C00" w14:textId="38959985" w:rsidR="003C14EF" w:rsidRPr="003C14EF" w:rsidRDefault="003C14EF" w:rsidP="003C14EF">
      <w:pPr>
        <w:pStyle w:val="ListParagraph"/>
        <w:numPr>
          <w:ilvl w:val="0"/>
          <w:numId w:val="68"/>
        </w:numPr>
        <w:tabs>
          <w:tab w:val="left" w:pos="720"/>
          <w:tab w:val="center" w:pos="4153"/>
          <w:tab w:val="right" w:pos="8306"/>
        </w:tabs>
        <w:suppressAutoHyphens w:val="0"/>
        <w:spacing w:after="0" w:line="240" w:lineRule="auto"/>
        <w:ind w:right="-416"/>
        <w:rPr>
          <w:rFonts w:asciiTheme="minorHAnsi" w:eastAsia="Times New Roman" w:hAnsiTheme="minorHAnsi" w:cstheme="minorHAnsi"/>
          <w:lang w:eastAsia="en-GB"/>
        </w:rPr>
      </w:pPr>
      <w:r w:rsidRPr="003C14EF">
        <w:rPr>
          <w:rFonts w:asciiTheme="minorHAnsi" w:eastAsia="Times New Roman" w:hAnsiTheme="minorHAnsi" w:cstheme="minorHAnsi"/>
          <w:lang w:eastAsia="en-GB"/>
        </w:rPr>
        <w:t>during Post Office Opening Times</w:t>
      </w:r>
    </w:p>
    <w:p w14:paraId="552A5093" w14:textId="77777777" w:rsidR="003C14EF" w:rsidRPr="003C14EF" w:rsidRDefault="003C14EF" w:rsidP="003C14EF">
      <w:pPr>
        <w:pStyle w:val="ListParagraph"/>
        <w:tabs>
          <w:tab w:val="left" w:pos="720"/>
          <w:tab w:val="center" w:pos="4153"/>
          <w:tab w:val="right" w:pos="8306"/>
        </w:tabs>
        <w:suppressAutoHyphens w:val="0"/>
        <w:spacing w:after="0" w:line="240" w:lineRule="auto"/>
        <w:ind w:left="1440" w:right="-416"/>
        <w:rPr>
          <w:rFonts w:asciiTheme="minorHAnsi" w:eastAsia="Times New Roman" w:hAnsiTheme="minorHAnsi" w:cstheme="minorHAnsi"/>
          <w:b/>
          <w:bCs/>
          <w:lang w:eastAsia="en-GB"/>
        </w:rPr>
      </w:pPr>
    </w:p>
    <w:p w14:paraId="1C6C36C8" w14:textId="7EB0E71C" w:rsidR="003C14EF" w:rsidRPr="003C14EF" w:rsidRDefault="003C14EF" w:rsidP="003C14EF">
      <w:pPr>
        <w:pStyle w:val="ListParagraph"/>
        <w:numPr>
          <w:ilvl w:val="0"/>
          <w:numId w:val="68"/>
        </w:numPr>
        <w:tabs>
          <w:tab w:val="left" w:pos="720"/>
          <w:tab w:val="center" w:pos="4153"/>
          <w:tab w:val="right" w:pos="8306"/>
        </w:tabs>
        <w:suppressAutoHyphens w:val="0"/>
        <w:spacing w:after="0" w:line="240" w:lineRule="auto"/>
        <w:ind w:right="-416"/>
        <w:rPr>
          <w:rFonts w:asciiTheme="minorHAnsi" w:eastAsia="Times New Roman" w:hAnsiTheme="minorHAnsi" w:cstheme="minorHAnsi"/>
          <w:lang w:eastAsia="en-GB"/>
        </w:rPr>
      </w:pPr>
      <w:r w:rsidRPr="003C14EF">
        <w:rPr>
          <w:rFonts w:asciiTheme="minorHAnsi" w:eastAsia="Times New Roman" w:hAnsiTheme="minorHAnsi" w:cstheme="minorHAnsi"/>
          <w:b/>
          <w:bCs/>
          <w:lang w:eastAsia="en-GB"/>
        </w:rPr>
        <w:t xml:space="preserve">13 June 2025 - </w:t>
      </w:r>
      <w:r w:rsidRPr="003C14EF">
        <w:rPr>
          <w:rFonts w:asciiTheme="minorHAnsi" w:eastAsia="Times New Roman" w:hAnsiTheme="minorHAnsi" w:cstheme="minorHAnsi"/>
          <w:lang w:eastAsia="en-GB"/>
        </w:rPr>
        <w:t>Last day for feedback</w:t>
      </w:r>
    </w:p>
    <w:p w14:paraId="730E3F8D" w14:textId="77777777" w:rsidR="003C14EF" w:rsidRPr="003C14EF" w:rsidRDefault="003C14EF" w:rsidP="003C14EF">
      <w:pPr>
        <w:pStyle w:val="ListParagraph"/>
        <w:tabs>
          <w:tab w:val="left" w:pos="720"/>
          <w:tab w:val="center" w:pos="4153"/>
          <w:tab w:val="right" w:pos="8306"/>
        </w:tabs>
        <w:suppressAutoHyphens w:val="0"/>
        <w:spacing w:after="0" w:line="240" w:lineRule="auto"/>
        <w:ind w:left="1440" w:right="-416"/>
        <w:rPr>
          <w:rFonts w:asciiTheme="minorHAnsi" w:eastAsia="Times New Roman" w:hAnsiTheme="minorHAnsi" w:cstheme="minorHAnsi"/>
          <w:b/>
          <w:bCs/>
          <w:lang w:eastAsia="en-GB"/>
        </w:rPr>
      </w:pPr>
    </w:p>
    <w:p w14:paraId="7E7E54C5" w14:textId="0460C037" w:rsidR="003C14EF" w:rsidRPr="003C14EF" w:rsidRDefault="003C14EF" w:rsidP="003C14EF">
      <w:pPr>
        <w:pStyle w:val="ListParagraph"/>
        <w:numPr>
          <w:ilvl w:val="0"/>
          <w:numId w:val="68"/>
        </w:numPr>
        <w:tabs>
          <w:tab w:val="left" w:pos="720"/>
          <w:tab w:val="center" w:pos="4153"/>
          <w:tab w:val="right" w:pos="8306"/>
        </w:tabs>
        <w:suppressAutoHyphens w:val="0"/>
        <w:spacing w:after="0" w:line="240" w:lineRule="auto"/>
        <w:ind w:right="-416"/>
        <w:rPr>
          <w:rFonts w:asciiTheme="minorHAnsi" w:eastAsia="Times New Roman" w:hAnsiTheme="minorHAnsi" w:cstheme="minorHAnsi"/>
          <w:lang w:eastAsia="en-GB"/>
        </w:rPr>
      </w:pPr>
      <w:r w:rsidRPr="003C14EF">
        <w:rPr>
          <w:rFonts w:asciiTheme="minorHAnsi" w:eastAsia="Times New Roman" w:hAnsiTheme="minorHAnsi" w:cstheme="minorHAnsi"/>
          <w:b/>
          <w:bCs/>
          <w:lang w:eastAsia="en-GB"/>
        </w:rPr>
        <w:t xml:space="preserve">July 2025 - </w:t>
      </w:r>
      <w:r w:rsidRPr="003C14EF">
        <w:rPr>
          <w:rFonts w:asciiTheme="minorHAnsi" w:eastAsia="Times New Roman" w:hAnsiTheme="minorHAnsi" w:cstheme="minorHAnsi"/>
          <w:lang w:eastAsia="en-GB"/>
        </w:rPr>
        <w:t>Post-consultation reviews</w:t>
      </w:r>
    </w:p>
    <w:p w14:paraId="7F851F85" w14:textId="77777777" w:rsidR="003C14EF" w:rsidRPr="003C14EF" w:rsidRDefault="003C14EF" w:rsidP="003C14EF">
      <w:pPr>
        <w:tabs>
          <w:tab w:val="left" w:pos="720"/>
          <w:tab w:val="center" w:pos="4153"/>
          <w:tab w:val="right" w:pos="8306"/>
        </w:tabs>
        <w:suppressAutoHyphens w:val="0"/>
        <w:spacing w:after="0" w:line="240" w:lineRule="auto"/>
        <w:ind w:left="360" w:right="-416"/>
        <w:rPr>
          <w:rFonts w:asciiTheme="minorHAnsi" w:eastAsia="Times New Roman" w:hAnsiTheme="minorHAnsi" w:cstheme="minorHAnsi"/>
          <w:lang w:eastAsia="en-GB"/>
        </w:rPr>
      </w:pPr>
    </w:p>
    <w:p w14:paraId="66CF6ABA" w14:textId="69EFFE5B" w:rsidR="00A95F0C" w:rsidRPr="00C737C6" w:rsidRDefault="003C14EF" w:rsidP="002F7991">
      <w:pPr>
        <w:pStyle w:val="ListParagraph"/>
        <w:numPr>
          <w:ilvl w:val="0"/>
          <w:numId w:val="68"/>
        </w:numPr>
        <w:tabs>
          <w:tab w:val="left" w:pos="720"/>
          <w:tab w:val="center" w:pos="4153"/>
          <w:tab w:val="right" w:pos="8306"/>
        </w:tabs>
        <w:suppressAutoHyphens w:val="0"/>
        <w:spacing w:after="0" w:line="240" w:lineRule="auto"/>
        <w:ind w:right="-416"/>
        <w:rPr>
          <w:rFonts w:asciiTheme="minorHAnsi" w:eastAsia="Times New Roman" w:hAnsiTheme="minorHAnsi" w:cstheme="minorHAnsi"/>
          <w:b/>
          <w:bCs/>
          <w:lang w:val="en-GB" w:eastAsia="en-GB"/>
        </w:rPr>
      </w:pPr>
      <w:r w:rsidRPr="00C737C6">
        <w:rPr>
          <w:rFonts w:asciiTheme="minorHAnsi" w:eastAsia="Times New Roman" w:hAnsiTheme="minorHAnsi" w:cstheme="minorHAnsi"/>
          <w:b/>
          <w:bCs/>
          <w:lang w:eastAsia="en-GB"/>
        </w:rPr>
        <w:t>August 2025 to February 2026</w:t>
      </w:r>
      <w:r w:rsidRPr="00C737C6">
        <w:rPr>
          <w:rFonts w:asciiTheme="minorHAnsi" w:eastAsia="Times New Roman" w:hAnsiTheme="minorHAnsi" w:cstheme="minorHAnsi"/>
          <w:b/>
          <w:bCs/>
          <w:lang w:eastAsia="en-GB"/>
        </w:rPr>
        <w:tab/>
        <w:t xml:space="preserve"> - </w:t>
      </w:r>
      <w:r w:rsidRPr="00C737C6">
        <w:rPr>
          <w:rFonts w:asciiTheme="minorHAnsi" w:eastAsia="Times New Roman" w:hAnsiTheme="minorHAnsi" w:cstheme="minorHAnsi"/>
          <w:lang w:eastAsia="en-GB"/>
        </w:rPr>
        <w:t>Examinations required for plan to be made (assumes no referendum)</w:t>
      </w:r>
    </w:p>
    <w:p w14:paraId="48961231" w14:textId="77777777" w:rsidR="003A5558" w:rsidRDefault="003A5558" w:rsidP="00C737C6">
      <w:pPr>
        <w:tabs>
          <w:tab w:val="left" w:pos="720"/>
          <w:tab w:val="center" w:pos="4153"/>
          <w:tab w:val="right" w:pos="8306"/>
        </w:tabs>
        <w:suppressAutoHyphens w:val="0"/>
        <w:spacing w:after="0" w:line="240" w:lineRule="auto"/>
        <w:ind w:right="-416"/>
        <w:rPr>
          <w:rFonts w:asciiTheme="minorHAnsi" w:eastAsia="Times New Roman" w:hAnsiTheme="minorHAnsi" w:cstheme="minorHAnsi"/>
          <w:lang w:val="en-GB" w:eastAsia="en-GB"/>
        </w:rPr>
      </w:pPr>
    </w:p>
    <w:p w14:paraId="446C4937" w14:textId="0281CCAF" w:rsidR="00C737C6" w:rsidRPr="00C737C6" w:rsidRDefault="00C737C6" w:rsidP="00C737C6">
      <w:pPr>
        <w:tabs>
          <w:tab w:val="left" w:pos="720"/>
          <w:tab w:val="center" w:pos="4153"/>
          <w:tab w:val="right" w:pos="8306"/>
        </w:tabs>
        <w:suppressAutoHyphens w:val="0"/>
        <w:spacing w:after="0" w:line="240" w:lineRule="auto"/>
        <w:ind w:right="-416"/>
        <w:rPr>
          <w:rFonts w:asciiTheme="minorHAnsi" w:eastAsia="Times New Roman" w:hAnsiTheme="minorHAnsi" w:cstheme="minorHAnsi"/>
          <w:lang w:val="en-GB" w:eastAsia="en-GB"/>
        </w:rPr>
      </w:pPr>
      <w:r w:rsidRPr="00C737C6">
        <w:rPr>
          <w:rFonts w:asciiTheme="minorHAnsi" w:eastAsia="Times New Roman" w:hAnsiTheme="minorHAnsi" w:cstheme="minorHAnsi"/>
          <w:lang w:val="en-GB" w:eastAsia="en-GB"/>
        </w:rPr>
        <w:t xml:space="preserve">There being no further business the meeting closed at 8:10 pm </w:t>
      </w:r>
    </w:p>
    <w:p w14:paraId="74E737E6" w14:textId="77777777" w:rsidR="00A95F0C" w:rsidRDefault="00A95F0C" w:rsidP="00E87BBB">
      <w:pPr>
        <w:tabs>
          <w:tab w:val="left" w:pos="720"/>
          <w:tab w:val="center" w:pos="4153"/>
          <w:tab w:val="right" w:pos="8306"/>
        </w:tabs>
        <w:suppressAutoHyphens w:val="0"/>
        <w:spacing w:after="0" w:line="240" w:lineRule="auto"/>
        <w:ind w:right="-416"/>
        <w:rPr>
          <w:rFonts w:asciiTheme="minorHAnsi" w:eastAsia="Times New Roman" w:hAnsiTheme="minorHAnsi" w:cstheme="minorHAnsi"/>
          <w:lang w:val="en-GB" w:eastAsia="en-GB"/>
        </w:rPr>
      </w:pPr>
    </w:p>
    <w:p w14:paraId="7E4EE16A" w14:textId="2E27B255" w:rsidR="00E87BBB" w:rsidRDefault="00E87BBB" w:rsidP="00E87BBB">
      <w:pPr>
        <w:tabs>
          <w:tab w:val="left" w:pos="720"/>
          <w:tab w:val="center" w:pos="4153"/>
          <w:tab w:val="right" w:pos="8306"/>
        </w:tabs>
        <w:suppressAutoHyphens w:val="0"/>
        <w:spacing w:after="0" w:line="240" w:lineRule="auto"/>
        <w:ind w:right="-416"/>
        <w:rPr>
          <w:rFonts w:asciiTheme="minorHAnsi" w:eastAsia="Times New Roman" w:hAnsiTheme="minorHAnsi" w:cstheme="minorHAnsi"/>
          <w:b/>
          <w:bCs/>
          <w:lang w:val="en-GB" w:eastAsia="en-GB"/>
        </w:rPr>
      </w:pPr>
      <w:r w:rsidRPr="00E87BBB">
        <w:rPr>
          <w:rFonts w:ascii="Blackadder ITC" w:eastAsia="Times New Roman" w:hAnsi="Blackadder ITC" w:cstheme="minorHAnsi"/>
          <w:b/>
          <w:bCs/>
          <w:sz w:val="40"/>
          <w:szCs w:val="40"/>
          <w:lang w:val="en-GB" w:eastAsia="en-GB"/>
        </w:rPr>
        <w:t>David Green</w:t>
      </w:r>
      <w:r w:rsidRPr="00E87BBB">
        <w:rPr>
          <w:rFonts w:asciiTheme="minorHAnsi" w:eastAsia="Times New Roman" w:hAnsiTheme="minorHAnsi" w:cstheme="minorHAnsi"/>
          <w:b/>
          <w:bCs/>
          <w:lang w:val="en-GB" w:eastAsia="en-GB"/>
        </w:rPr>
        <w:t xml:space="preserve"> Parish Clerk </w:t>
      </w:r>
    </w:p>
    <w:p w14:paraId="4F408233" w14:textId="77777777" w:rsidR="00C737C6" w:rsidRDefault="00C737C6" w:rsidP="00E87BBB">
      <w:pPr>
        <w:tabs>
          <w:tab w:val="left" w:pos="720"/>
          <w:tab w:val="center" w:pos="4153"/>
          <w:tab w:val="right" w:pos="8306"/>
        </w:tabs>
        <w:suppressAutoHyphens w:val="0"/>
        <w:spacing w:after="0" w:line="240" w:lineRule="auto"/>
        <w:ind w:right="-416"/>
        <w:rPr>
          <w:rFonts w:asciiTheme="minorHAnsi" w:eastAsia="Times New Roman" w:hAnsiTheme="minorHAnsi" w:cstheme="minorHAnsi"/>
          <w:b/>
          <w:bCs/>
          <w:lang w:val="en-GB" w:eastAsia="en-GB"/>
        </w:rPr>
      </w:pPr>
    </w:p>
    <w:p w14:paraId="02292B38" w14:textId="77777777" w:rsidR="00C737C6" w:rsidRPr="00C737C6" w:rsidRDefault="00C737C6" w:rsidP="00C737C6">
      <w:pPr>
        <w:suppressLineNumbers/>
        <w:spacing w:after="120"/>
        <w:jc w:val="center"/>
        <w:rPr>
          <w:rFonts w:cs="Arial"/>
          <w:b/>
          <w:bCs/>
          <w:i/>
          <w:iCs/>
          <w:sz w:val="24"/>
          <w:szCs w:val="24"/>
          <w:u w:val="single"/>
        </w:rPr>
      </w:pPr>
      <w:r w:rsidRPr="00C737C6">
        <w:rPr>
          <w:rFonts w:cs="Arial"/>
          <w:b/>
          <w:bCs/>
          <w:i/>
          <w:iCs/>
          <w:sz w:val="24"/>
          <w:szCs w:val="24"/>
          <w:u w:val="single"/>
        </w:rPr>
        <w:t>SHILLINGSTONE PARISH COUNCIL</w:t>
      </w:r>
    </w:p>
    <w:p w14:paraId="006BBC71" w14:textId="77777777" w:rsidR="00C737C6" w:rsidRPr="00C737C6" w:rsidRDefault="00C737C6" w:rsidP="00C737C6">
      <w:pPr>
        <w:spacing w:after="0" w:line="100" w:lineRule="atLeast"/>
        <w:jc w:val="center"/>
        <w:rPr>
          <w:rFonts w:cs="Calibri"/>
          <w:b/>
        </w:rPr>
      </w:pPr>
      <w:bookmarkStart w:id="0" w:name="_Hlk102752227"/>
      <w:r w:rsidRPr="00C737C6">
        <w:rPr>
          <w:rFonts w:cs="Calibri"/>
          <w:b/>
        </w:rPr>
        <w:t>MINUTES OF THE ANNUAL MEETING OF THE PARISH COUNCIL HELD AT</w:t>
      </w:r>
    </w:p>
    <w:p w14:paraId="4028FE44" w14:textId="77777777" w:rsidR="00C737C6" w:rsidRPr="00C737C6" w:rsidRDefault="00C737C6" w:rsidP="00C737C6">
      <w:pPr>
        <w:spacing w:after="0" w:line="100" w:lineRule="atLeast"/>
        <w:jc w:val="center"/>
        <w:rPr>
          <w:rFonts w:cs="Calibri"/>
          <w:b/>
        </w:rPr>
      </w:pPr>
      <w:r w:rsidRPr="00C737C6">
        <w:rPr>
          <w:rFonts w:cs="Calibri"/>
          <w:b/>
        </w:rPr>
        <w:t>8:10 PM ON THURSDAY 1</w:t>
      </w:r>
      <w:r w:rsidRPr="00C737C6">
        <w:rPr>
          <w:rFonts w:cs="Calibri"/>
          <w:b/>
          <w:vertAlign w:val="superscript"/>
        </w:rPr>
        <w:t>st</w:t>
      </w:r>
      <w:r w:rsidRPr="00C737C6">
        <w:rPr>
          <w:rFonts w:cs="Calibri"/>
          <w:b/>
        </w:rPr>
        <w:t xml:space="preserve"> MAY 2025 AT THE PORTMAN HALL SHILLINGSTONE</w:t>
      </w:r>
      <w:bookmarkEnd w:id="0"/>
    </w:p>
    <w:p w14:paraId="7FAF3E8D" w14:textId="77777777" w:rsidR="00C737C6" w:rsidRPr="00C737C6" w:rsidRDefault="00C737C6" w:rsidP="00C737C6">
      <w:pPr>
        <w:spacing w:after="0" w:line="100" w:lineRule="atLeast"/>
        <w:jc w:val="center"/>
        <w:rPr>
          <w:rFonts w:cs="Calibri"/>
          <w:b/>
        </w:rPr>
      </w:pPr>
    </w:p>
    <w:p w14:paraId="00FF9BBE" w14:textId="77777777" w:rsidR="00C737C6" w:rsidRPr="00C737C6" w:rsidRDefault="00C737C6" w:rsidP="00C737C6">
      <w:pPr>
        <w:rPr>
          <w:rFonts w:cs="Calibri"/>
          <w:bCs/>
        </w:rPr>
      </w:pPr>
      <w:r w:rsidRPr="00C737C6">
        <w:rPr>
          <w:rFonts w:cs="Calibri"/>
          <w:b/>
        </w:rPr>
        <w:t>PRESENT:</w:t>
      </w:r>
      <w:r w:rsidRPr="00C737C6">
        <w:rPr>
          <w:rFonts w:cs="Calibri"/>
          <w:lang w:val="en-GB"/>
        </w:rPr>
        <w:t xml:space="preserve">  Councillors</w:t>
      </w:r>
      <w:r w:rsidRPr="00C737C6">
        <w:rPr>
          <w:rFonts w:cs="Calibri"/>
        </w:rPr>
        <w:t xml:space="preserve"> R McNamara (RM) (Chairman), </w:t>
      </w:r>
      <w:r w:rsidRPr="00C737C6">
        <w:rPr>
          <w:rFonts w:cs="Calibri"/>
          <w:bCs/>
        </w:rPr>
        <w:t xml:space="preserve">I Suter (Vice-Chairman) (IS) R Harwood (RH), R Leadbeater (RL) M Pomeroy (MP) K Ridout (KR) Unitary Councillor S Murcer (SM), the Clerk D Green. </w:t>
      </w:r>
    </w:p>
    <w:p w14:paraId="69066684" w14:textId="77777777" w:rsidR="00C737C6" w:rsidRPr="00C737C6" w:rsidRDefault="00C737C6" w:rsidP="00C737C6">
      <w:pPr>
        <w:rPr>
          <w:rFonts w:cs="Calibri"/>
        </w:rPr>
      </w:pPr>
      <w:r w:rsidRPr="00C737C6">
        <w:rPr>
          <w:rFonts w:cs="Calibri"/>
        </w:rPr>
        <w:t>In addition, there were two members of the public present.</w:t>
      </w:r>
    </w:p>
    <w:p w14:paraId="3597D363" w14:textId="77777777" w:rsidR="00C737C6" w:rsidRPr="00C737C6" w:rsidRDefault="00C737C6" w:rsidP="00C737C6">
      <w:pPr>
        <w:rPr>
          <w:rFonts w:cs="Calibri"/>
          <w:b/>
        </w:rPr>
      </w:pPr>
      <w:r w:rsidRPr="00C737C6">
        <w:rPr>
          <w:rFonts w:cs="Calibri"/>
          <w:b/>
        </w:rPr>
        <w:t>1001. ELECTION OF CHAIRMAN</w:t>
      </w:r>
    </w:p>
    <w:p w14:paraId="1C953E74" w14:textId="77777777" w:rsidR="00C737C6" w:rsidRPr="00C737C6" w:rsidRDefault="00C737C6" w:rsidP="00C737C6">
      <w:pPr>
        <w:rPr>
          <w:rFonts w:cs="Calibri"/>
          <w:bCs/>
        </w:rPr>
      </w:pPr>
      <w:r w:rsidRPr="00C737C6">
        <w:rPr>
          <w:rFonts w:cs="Calibri"/>
          <w:bCs/>
        </w:rPr>
        <w:t>Cllr McNamara was nominated to stand as Chairman for the forthcoming year, seconded, duly elected and signed the Acceptance of Office.</w:t>
      </w:r>
    </w:p>
    <w:p w14:paraId="2489B88A" w14:textId="77777777" w:rsidR="00C737C6" w:rsidRPr="00C737C6" w:rsidRDefault="00C737C6" w:rsidP="00C737C6">
      <w:pPr>
        <w:rPr>
          <w:rFonts w:cs="Calibri"/>
          <w:bCs/>
        </w:rPr>
      </w:pPr>
      <w:r w:rsidRPr="00C737C6">
        <w:rPr>
          <w:rFonts w:cs="Calibri"/>
          <w:bCs/>
        </w:rPr>
        <w:t xml:space="preserve">It was agreed to discuss a possible fixed time limit for serving as a Chairman at a later point in the year. </w:t>
      </w:r>
    </w:p>
    <w:p w14:paraId="52795C26" w14:textId="77777777" w:rsidR="00C737C6" w:rsidRPr="00C737C6" w:rsidRDefault="00C737C6" w:rsidP="00C737C6">
      <w:pPr>
        <w:rPr>
          <w:rFonts w:cs="Calibri"/>
          <w:b/>
        </w:rPr>
      </w:pPr>
      <w:r w:rsidRPr="00C737C6">
        <w:rPr>
          <w:rFonts w:cs="Calibri"/>
          <w:b/>
        </w:rPr>
        <w:t>1002. ELECTION OF VICE-CHAIRMAN</w:t>
      </w:r>
    </w:p>
    <w:p w14:paraId="14D10BBA" w14:textId="77777777" w:rsidR="00C737C6" w:rsidRPr="00C737C6" w:rsidRDefault="00C737C6" w:rsidP="00C737C6">
      <w:pPr>
        <w:rPr>
          <w:rFonts w:cs="Calibri"/>
          <w:bCs/>
        </w:rPr>
      </w:pPr>
      <w:r w:rsidRPr="00C737C6">
        <w:rPr>
          <w:rFonts w:cs="Calibri"/>
          <w:bCs/>
        </w:rPr>
        <w:t xml:space="preserve">Cllr Suter was nominated to stand as Vice-Chairman, seconded and duly elected. </w:t>
      </w:r>
    </w:p>
    <w:p w14:paraId="32BBA3F4" w14:textId="77777777" w:rsidR="00C737C6" w:rsidRPr="00C737C6" w:rsidRDefault="00C737C6" w:rsidP="00C737C6">
      <w:pPr>
        <w:rPr>
          <w:rFonts w:cs="Calibri"/>
          <w:b/>
        </w:rPr>
      </w:pPr>
      <w:r w:rsidRPr="00C737C6">
        <w:rPr>
          <w:rFonts w:cs="Calibri"/>
          <w:b/>
        </w:rPr>
        <w:t>1003. APOLOGIES FOR ABSENCE</w:t>
      </w:r>
    </w:p>
    <w:p w14:paraId="638DA91F" w14:textId="77777777" w:rsidR="00C737C6" w:rsidRPr="00C737C6" w:rsidRDefault="00C737C6" w:rsidP="00C737C6">
      <w:pPr>
        <w:rPr>
          <w:rFonts w:cs="Calibri"/>
          <w:bCs/>
        </w:rPr>
      </w:pPr>
      <w:r w:rsidRPr="00C737C6">
        <w:rPr>
          <w:rFonts w:cs="Calibri"/>
          <w:bCs/>
        </w:rPr>
        <w:t>Cllr White &amp; Barlow.</w:t>
      </w:r>
    </w:p>
    <w:p w14:paraId="4C9DF02A" w14:textId="77777777" w:rsidR="00C737C6" w:rsidRPr="00C737C6" w:rsidRDefault="00C737C6" w:rsidP="00C737C6">
      <w:pPr>
        <w:jc w:val="both"/>
        <w:rPr>
          <w:rFonts w:cs="Calibri"/>
          <w:b/>
        </w:rPr>
      </w:pPr>
      <w:r w:rsidRPr="00C737C6">
        <w:rPr>
          <w:rFonts w:cs="Calibri"/>
          <w:b/>
        </w:rPr>
        <w:t>1004. DECLARATIONS OF INTEREST</w:t>
      </w:r>
    </w:p>
    <w:p w14:paraId="6213564B" w14:textId="77777777" w:rsidR="00C737C6" w:rsidRPr="00C737C6" w:rsidRDefault="00C737C6" w:rsidP="00C737C6">
      <w:pPr>
        <w:jc w:val="both"/>
        <w:rPr>
          <w:rFonts w:cs="Calibri"/>
          <w:bCs/>
        </w:rPr>
      </w:pPr>
      <w:r w:rsidRPr="00C737C6">
        <w:rPr>
          <w:rFonts w:cs="Calibri"/>
          <w:bCs/>
        </w:rPr>
        <w:t>None</w:t>
      </w:r>
    </w:p>
    <w:p w14:paraId="1AE26FB0" w14:textId="77777777" w:rsidR="00C737C6" w:rsidRPr="00C737C6" w:rsidRDefault="00C737C6" w:rsidP="00C737C6">
      <w:pPr>
        <w:jc w:val="both"/>
        <w:rPr>
          <w:rFonts w:cs="Calibri"/>
          <w:b/>
        </w:rPr>
      </w:pPr>
      <w:r w:rsidRPr="00C737C6">
        <w:rPr>
          <w:rFonts w:cs="Calibri"/>
          <w:b/>
        </w:rPr>
        <w:lastRenderedPageBreak/>
        <w:t>1005. TO APPOINT OFFICERS AND REPRESENTATIONS TO OUTSIDE BODIES</w:t>
      </w:r>
    </w:p>
    <w:p w14:paraId="7BE370C0" w14:textId="77777777" w:rsidR="00C737C6" w:rsidRPr="00C737C6" w:rsidRDefault="00C737C6" w:rsidP="00C737C6">
      <w:pPr>
        <w:jc w:val="both"/>
        <w:rPr>
          <w:rFonts w:cs="Calibri"/>
          <w:bCs/>
        </w:rPr>
      </w:pPr>
      <w:r w:rsidRPr="00C737C6">
        <w:rPr>
          <w:rFonts w:cs="Calibri"/>
          <w:bCs/>
        </w:rPr>
        <w:t xml:space="preserve">The Council agreed to appoint Graham Rains the as the Footpaths Officer. </w:t>
      </w:r>
    </w:p>
    <w:p w14:paraId="5F697055" w14:textId="77777777" w:rsidR="00C737C6" w:rsidRPr="00C737C6" w:rsidRDefault="00C737C6" w:rsidP="00C737C6">
      <w:pPr>
        <w:jc w:val="both"/>
        <w:rPr>
          <w:rFonts w:cs="Calibri"/>
          <w:b/>
        </w:rPr>
      </w:pPr>
      <w:r w:rsidRPr="00C737C6">
        <w:rPr>
          <w:rFonts w:cs="Calibri"/>
          <w:b/>
        </w:rPr>
        <w:t>1006. STANDING ORDERS/FINANCIAL REGULATIONS/CODE OF CONDUCT</w:t>
      </w:r>
    </w:p>
    <w:p w14:paraId="6B074D02" w14:textId="77777777" w:rsidR="00C737C6" w:rsidRPr="00C737C6" w:rsidRDefault="00C737C6" w:rsidP="00C737C6">
      <w:pPr>
        <w:jc w:val="both"/>
        <w:rPr>
          <w:rFonts w:cs="Calibri"/>
          <w:bCs/>
        </w:rPr>
      </w:pPr>
      <w:r w:rsidRPr="00C737C6">
        <w:rPr>
          <w:rFonts w:cs="Calibri"/>
          <w:bCs/>
        </w:rPr>
        <w:t xml:space="preserve">Amended versions of the Standing Orders, Financial Regulations, in line with the National Association of Local Councils model, and an updated Risk Assessment were </w:t>
      </w:r>
      <w:r w:rsidRPr="00C737C6">
        <w:rPr>
          <w:rFonts w:cs="Calibri"/>
          <w:b/>
        </w:rPr>
        <w:t xml:space="preserve">AGREED </w:t>
      </w:r>
      <w:r w:rsidRPr="00C737C6">
        <w:rPr>
          <w:rFonts w:cs="Calibri"/>
          <w:bCs/>
        </w:rPr>
        <w:t xml:space="preserve">by the Parish Council.  </w:t>
      </w:r>
    </w:p>
    <w:p w14:paraId="122247A8" w14:textId="77777777" w:rsidR="00C737C6" w:rsidRPr="00C737C6" w:rsidRDefault="00C737C6" w:rsidP="00C737C6">
      <w:pPr>
        <w:jc w:val="both"/>
        <w:rPr>
          <w:rFonts w:cs="Calibri"/>
          <w:b/>
        </w:rPr>
      </w:pPr>
      <w:r w:rsidRPr="00C737C6">
        <w:rPr>
          <w:rFonts w:cs="Calibri"/>
          <w:b/>
        </w:rPr>
        <w:t>1007. GRANTS FOR THE FORTHCOMING YEAR</w:t>
      </w:r>
    </w:p>
    <w:p w14:paraId="4823AA4F" w14:textId="77777777" w:rsidR="00C737C6" w:rsidRPr="00C737C6" w:rsidRDefault="00C737C6" w:rsidP="00C737C6">
      <w:pPr>
        <w:jc w:val="both"/>
        <w:rPr>
          <w:rFonts w:cs="Calibri"/>
          <w:bCs/>
        </w:rPr>
      </w:pPr>
      <w:r w:rsidRPr="00C737C6">
        <w:rPr>
          <w:rFonts w:cs="Calibri"/>
          <w:bCs/>
        </w:rPr>
        <w:t xml:space="preserve">The Parish Council </w:t>
      </w:r>
      <w:r w:rsidRPr="00C737C6">
        <w:rPr>
          <w:rFonts w:cs="Calibri"/>
          <w:b/>
        </w:rPr>
        <w:t xml:space="preserve">RESOLVED </w:t>
      </w:r>
      <w:r w:rsidRPr="00C737C6">
        <w:rPr>
          <w:rFonts w:cs="Calibri"/>
          <w:bCs/>
        </w:rPr>
        <w:t>that the following grants should be made:</w:t>
      </w:r>
    </w:p>
    <w:p w14:paraId="1B496DF8" w14:textId="77777777" w:rsidR="00C737C6" w:rsidRPr="00C737C6" w:rsidRDefault="00C737C6" w:rsidP="00C737C6">
      <w:pPr>
        <w:numPr>
          <w:ilvl w:val="0"/>
          <w:numId w:val="31"/>
        </w:numPr>
        <w:jc w:val="both"/>
        <w:rPr>
          <w:rFonts w:cs="Calibri"/>
          <w:bCs/>
        </w:rPr>
      </w:pPr>
      <w:r w:rsidRPr="00C737C6">
        <w:rPr>
          <w:rFonts w:cs="Calibri"/>
          <w:bCs/>
        </w:rPr>
        <w:t>Parish Magazine - £ 600</w:t>
      </w:r>
    </w:p>
    <w:p w14:paraId="6B0C91B1" w14:textId="77777777" w:rsidR="00C737C6" w:rsidRPr="00C737C6" w:rsidRDefault="00C737C6" w:rsidP="00C737C6">
      <w:pPr>
        <w:numPr>
          <w:ilvl w:val="0"/>
          <w:numId w:val="31"/>
        </w:numPr>
        <w:jc w:val="both"/>
        <w:rPr>
          <w:rFonts w:cs="Calibri"/>
          <w:bCs/>
        </w:rPr>
      </w:pPr>
      <w:r w:rsidRPr="00C737C6">
        <w:rPr>
          <w:rFonts w:cs="Calibri"/>
          <w:bCs/>
        </w:rPr>
        <w:t>Churchyard maintenance - £ 250</w:t>
      </w:r>
    </w:p>
    <w:p w14:paraId="5C3E21E5" w14:textId="77777777" w:rsidR="00C737C6" w:rsidRPr="00C737C6" w:rsidRDefault="00C737C6" w:rsidP="00C737C6">
      <w:pPr>
        <w:numPr>
          <w:ilvl w:val="0"/>
          <w:numId w:val="31"/>
        </w:numPr>
        <w:jc w:val="both"/>
        <w:rPr>
          <w:rFonts w:cs="Calibri"/>
          <w:bCs/>
        </w:rPr>
      </w:pPr>
      <w:r w:rsidRPr="00C737C6">
        <w:rPr>
          <w:rFonts w:cs="Calibri"/>
          <w:bCs/>
        </w:rPr>
        <w:t>Shillingstone Youth Club - £ 250</w:t>
      </w:r>
    </w:p>
    <w:p w14:paraId="56A72BED" w14:textId="77777777" w:rsidR="00C737C6" w:rsidRPr="00C737C6" w:rsidRDefault="00C737C6" w:rsidP="00C737C6">
      <w:pPr>
        <w:numPr>
          <w:ilvl w:val="0"/>
          <w:numId w:val="31"/>
        </w:numPr>
        <w:jc w:val="both"/>
        <w:rPr>
          <w:rFonts w:cs="Calibri"/>
          <w:b/>
        </w:rPr>
      </w:pPr>
      <w:r w:rsidRPr="00C737C6">
        <w:rPr>
          <w:rFonts w:cs="Calibri"/>
          <w:bCs/>
        </w:rPr>
        <w:t xml:space="preserve">The Vale Pantry - £250 </w:t>
      </w:r>
    </w:p>
    <w:p w14:paraId="664D05DA" w14:textId="77777777" w:rsidR="00C737C6" w:rsidRPr="00C737C6" w:rsidRDefault="00C737C6" w:rsidP="00C737C6">
      <w:pPr>
        <w:jc w:val="both"/>
        <w:rPr>
          <w:rFonts w:asciiTheme="minorHAnsi" w:hAnsiTheme="minorHAnsi" w:cstheme="minorHAnsi"/>
          <w:b/>
        </w:rPr>
      </w:pPr>
      <w:r w:rsidRPr="00C737C6">
        <w:rPr>
          <w:rFonts w:asciiTheme="minorHAnsi" w:hAnsiTheme="minorHAnsi" w:cstheme="minorHAnsi"/>
          <w:b/>
        </w:rPr>
        <w:t>1008. RESERVE ACCOUNT PROVISIONS</w:t>
      </w:r>
    </w:p>
    <w:p w14:paraId="33E66578" w14:textId="77777777" w:rsidR="00C737C6" w:rsidRPr="00C737C6" w:rsidRDefault="00C737C6" w:rsidP="00C737C6">
      <w:pPr>
        <w:jc w:val="both"/>
        <w:rPr>
          <w:rFonts w:asciiTheme="minorHAnsi" w:hAnsiTheme="minorHAnsi" w:cstheme="minorHAnsi"/>
          <w:bCs/>
        </w:rPr>
      </w:pPr>
      <w:r w:rsidRPr="00C737C6">
        <w:rPr>
          <w:rFonts w:asciiTheme="minorHAnsi" w:hAnsiTheme="minorHAnsi" w:cstheme="minorHAnsi"/>
          <w:bCs/>
        </w:rPr>
        <w:t xml:space="preserve">The Parish Council </w:t>
      </w:r>
      <w:r w:rsidRPr="00C737C6">
        <w:rPr>
          <w:rFonts w:asciiTheme="minorHAnsi" w:hAnsiTheme="minorHAnsi" w:cstheme="minorHAnsi"/>
          <w:b/>
        </w:rPr>
        <w:t>AGREED</w:t>
      </w:r>
      <w:r w:rsidRPr="00C737C6">
        <w:rPr>
          <w:rFonts w:asciiTheme="minorHAnsi" w:hAnsiTheme="minorHAnsi" w:cstheme="minorHAnsi"/>
          <w:bCs/>
        </w:rPr>
        <w:t xml:space="preserve"> to the following reserve account allocations:</w:t>
      </w:r>
    </w:p>
    <w:p w14:paraId="28CF8E4D" w14:textId="77777777" w:rsidR="00C737C6" w:rsidRPr="00C737C6" w:rsidRDefault="00C737C6" w:rsidP="00C737C6">
      <w:pPr>
        <w:numPr>
          <w:ilvl w:val="0"/>
          <w:numId w:val="32"/>
        </w:numPr>
        <w:spacing w:after="0"/>
        <w:jc w:val="both"/>
        <w:rPr>
          <w:rFonts w:asciiTheme="minorHAnsi" w:hAnsiTheme="minorHAnsi" w:cstheme="minorHAnsi"/>
          <w:bCs/>
        </w:rPr>
      </w:pPr>
      <w:r w:rsidRPr="00C737C6">
        <w:rPr>
          <w:rFonts w:asciiTheme="minorHAnsi" w:hAnsiTheme="minorHAnsi" w:cstheme="minorHAnsi"/>
          <w:bCs/>
        </w:rPr>
        <w:t>Tennis Club - £ 250</w:t>
      </w:r>
    </w:p>
    <w:p w14:paraId="3D92F46B" w14:textId="77777777" w:rsidR="00C737C6" w:rsidRPr="00C737C6" w:rsidRDefault="00C737C6" w:rsidP="00C737C6">
      <w:pPr>
        <w:numPr>
          <w:ilvl w:val="0"/>
          <w:numId w:val="32"/>
        </w:numPr>
        <w:spacing w:after="0"/>
        <w:jc w:val="both"/>
        <w:rPr>
          <w:rFonts w:asciiTheme="minorHAnsi" w:hAnsiTheme="minorHAnsi" w:cstheme="minorHAnsi"/>
          <w:bCs/>
        </w:rPr>
      </w:pPr>
      <w:r w:rsidRPr="00C737C6">
        <w:rPr>
          <w:rFonts w:asciiTheme="minorHAnsi" w:hAnsiTheme="minorHAnsi" w:cstheme="minorHAnsi"/>
          <w:bCs/>
        </w:rPr>
        <w:t>Play Equipment at Hine Town Lane - £ 1,500</w:t>
      </w:r>
    </w:p>
    <w:p w14:paraId="49B77B8C" w14:textId="77777777" w:rsidR="00C737C6" w:rsidRPr="00C737C6" w:rsidRDefault="00C737C6" w:rsidP="00C737C6">
      <w:pPr>
        <w:numPr>
          <w:ilvl w:val="0"/>
          <w:numId w:val="32"/>
        </w:numPr>
        <w:spacing w:after="0"/>
        <w:jc w:val="both"/>
        <w:rPr>
          <w:rFonts w:asciiTheme="minorHAnsi" w:hAnsiTheme="minorHAnsi" w:cstheme="minorHAnsi"/>
          <w:bCs/>
        </w:rPr>
      </w:pPr>
      <w:r w:rsidRPr="00C737C6">
        <w:rPr>
          <w:rFonts w:asciiTheme="minorHAnsi" w:hAnsiTheme="minorHAnsi" w:cstheme="minorHAnsi"/>
          <w:bCs/>
        </w:rPr>
        <w:t>War memorial - £ 250</w:t>
      </w:r>
    </w:p>
    <w:p w14:paraId="1F0B7910" w14:textId="77777777" w:rsidR="00C737C6" w:rsidRPr="00C737C6" w:rsidRDefault="00C737C6" w:rsidP="00C737C6">
      <w:pPr>
        <w:numPr>
          <w:ilvl w:val="0"/>
          <w:numId w:val="32"/>
        </w:numPr>
        <w:suppressAutoHyphens w:val="0"/>
        <w:spacing w:after="0" w:line="276" w:lineRule="auto"/>
        <w:contextualSpacing/>
        <w:rPr>
          <w:rFonts w:asciiTheme="minorHAnsi" w:hAnsiTheme="minorHAnsi" w:cstheme="minorHAnsi"/>
        </w:rPr>
      </w:pPr>
      <w:r w:rsidRPr="00C737C6">
        <w:rPr>
          <w:rFonts w:asciiTheme="minorHAnsi" w:hAnsiTheme="minorHAnsi" w:cstheme="minorHAnsi"/>
        </w:rPr>
        <w:t>Tree work - £500</w:t>
      </w:r>
    </w:p>
    <w:p w14:paraId="16300E11" w14:textId="77777777" w:rsidR="00C737C6" w:rsidRPr="00C737C6" w:rsidRDefault="00C737C6" w:rsidP="00C737C6">
      <w:pPr>
        <w:numPr>
          <w:ilvl w:val="0"/>
          <w:numId w:val="32"/>
        </w:numPr>
        <w:suppressAutoHyphens w:val="0"/>
        <w:spacing w:after="0" w:line="276" w:lineRule="auto"/>
        <w:contextualSpacing/>
        <w:rPr>
          <w:rFonts w:asciiTheme="minorHAnsi" w:hAnsiTheme="minorHAnsi" w:cstheme="minorHAnsi"/>
        </w:rPr>
      </w:pPr>
      <w:r w:rsidRPr="00C737C6">
        <w:rPr>
          <w:rFonts w:asciiTheme="minorHAnsi" w:hAnsiTheme="minorHAnsi" w:cstheme="minorHAnsi"/>
        </w:rPr>
        <w:t>Neighbourhood Plan - £ 1,000</w:t>
      </w:r>
    </w:p>
    <w:p w14:paraId="4C985EF1" w14:textId="77777777" w:rsidR="00C737C6" w:rsidRPr="00C737C6" w:rsidRDefault="00C737C6" w:rsidP="00C737C6">
      <w:pPr>
        <w:numPr>
          <w:ilvl w:val="0"/>
          <w:numId w:val="32"/>
        </w:numPr>
        <w:suppressAutoHyphens w:val="0"/>
        <w:spacing w:after="0" w:line="276" w:lineRule="auto"/>
        <w:contextualSpacing/>
        <w:rPr>
          <w:rFonts w:asciiTheme="minorHAnsi" w:hAnsiTheme="minorHAnsi" w:cstheme="minorHAnsi"/>
        </w:rPr>
      </w:pPr>
      <w:r w:rsidRPr="00C737C6">
        <w:rPr>
          <w:rFonts w:asciiTheme="minorHAnsi" w:hAnsiTheme="minorHAnsi" w:cstheme="minorHAnsi"/>
        </w:rPr>
        <w:t>Defibrillators - £ 300</w:t>
      </w:r>
    </w:p>
    <w:p w14:paraId="0C7F294F" w14:textId="77777777" w:rsidR="00C737C6" w:rsidRPr="00C737C6" w:rsidRDefault="00C737C6" w:rsidP="00C737C6">
      <w:pPr>
        <w:suppressAutoHyphens w:val="0"/>
        <w:spacing w:after="0" w:line="276" w:lineRule="auto"/>
        <w:contextualSpacing/>
        <w:rPr>
          <w:rFonts w:asciiTheme="minorHAnsi" w:hAnsiTheme="minorHAnsi" w:cstheme="minorHAnsi"/>
        </w:rPr>
      </w:pPr>
    </w:p>
    <w:p w14:paraId="05606271" w14:textId="77777777" w:rsidR="00C737C6" w:rsidRPr="00C737C6" w:rsidRDefault="00C737C6" w:rsidP="00C737C6">
      <w:pPr>
        <w:spacing w:after="0" w:line="240" w:lineRule="auto"/>
        <w:jc w:val="center"/>
        <w:rPr>
          <w:rFonts w:cs="Calibri"/>
          <w:b/>
        </w:rPr>
      </w:pPr>
      <w:r w:rsidRPr="00C737C6">
        <w:rPr>
          <w:rFonts w:cs="Calibri"/>
          <w:b/>
        </w:rPr>
        <w:t>MINUTES OF THE MEETING OF THE MEETING OF SHILLINGSTONE PARISH COUNCIL HELD AT</w:t>
      </w:r>
    </w:p>
    <w:p w14:paraId="5DAD3901" w14:textId="77777777" w:rsidR="00C737C6" w:rsidRPr="00C737C6" w:rsidRDefault="00C737C6" w:rsidP="00C737C6">
      <w:pPr>
        <w:spacing w:after="0" w:line="240" w:lineRule="auto"/>
        <w:jc w:val="center"/>
        <w:rPr>
          <w:rFonts w:cs="Calibri"/>
          <w:b/>
        </w:rPr>
      </w:pPr>
      <w:r w:rsidRPr="00C737C6">
        <w:rPr>
          <w:rFonts w:cs="Calibri"/>
          <w:b/>
        </w:rPr>
        <w:t>8:20 PM ON THURSDAY 1</w:t>
      </w:r>
      <w:r w:rsidRPr="00C737C6">
        <w:rPr>
          <w:rFonts w:cs="Calibri"/>
          <w:b/>
          <w:vertAlign w:val="superscript"/>
        </w:rPr>
        <w:t>st</w:t>
      </w:r>
      <w:r w:rsidRPr="00C737C6">
        <w:rPr>
          <w:rFonts w:cs="Calibri"/>
          <w:b/>
        </w:rPr>
        <w:t xml:space="preserve"> MAY 2025 AT THE PORTMAN HALL SHILLINGSTONE</w:t>
      </w:r>
    </w:p>
    <w:p w14:paraId="5970BECB" w14:textId="77777777" w:rsidR="00C737C6" w:rsidRPr="00C737C6" w:rsidRDefault="00C737C6" w:rsidP="00C737C6">
      <w:pPr>
        <w:spacing w:after="0" w:line="240" w:lineRule="auto"/>
        <w:jc w:val="center"/>
        <w:rPr>
          <w:rFonts w:cs="Calibri"/>
          <w:b/>
        </w:rPr>
      </w:pPr>
    </w:p>
    <w:p w14:paraId="55544D02" w14:textId="77777777" w:rsidR="00C737C6" w:rsidRPr="00C737C6" w:rsidRDefault="00C737C6" w:rsidP="00C737C6">
      <w:pPr>
        <w:jc w:val="both"/>
        <w:rPr>
          <w:rFonts w:cs="Calibri"/>
          <w:bCs/>
        </w:rPr>
      </w:pPr>
      <w:r w:rsidRPr="00C737C6">
        <w:rPr>
          <w:rFonts w:cs="Calibri"/>
          <w:b/>
        </w:rPr>
        <w:t>PRESENT:</w:t>
      </w:r>
      <w:r w:rsidRPr="00C737C6">
        <w:rPr>
          <w:rFonts w:cs="Calibri"/>
          <w:b/>
          <w:lang w:val="en-GB"/>
        </w:rPr>
        <w:t xml:space="preserve">  </w:t>
      </w:r>
      <w:r w:rsidRPr="00C737C6">
        <w:rPr>
          <w:rFonts w:cs="Calibri"/>
          <w:bCs/>
          <w:lang w:val="en-GB"/>
        </w:rPr>
        <w:t>Councillors</w:t>
      </w:r>
      <w:r w:rsidRPr="00C737C6">
        <w:rPr>
          <w:rFonts w:cs="Calibri"/>
          <w:bCs/>
        </w:rPr>
        <w:t xml:space="preserve"> R McNamara (Chairman), I Suter (Chairman) (IS) R Harwood (RH), R Leadbeater (RL) M Pomeroy (MP) K Ridout (KR) Unitary Councillor S Murcer, the Clerk D Green. </w:t>
      </w:r>
    </w:p>
    <w:p w14:paraId="1E1B28B6" w14:textId="77777777" w:rsidR="00C737C6" w:rsidRPr="00C737C6" w:rsidRDefault="00C737C6" w:rsidP="00C737C6">
      <w:pPr>
        <w:jc w:val="both"/>
        <w:rPr>
          <w:rFonts w:cs="Calibri"/>
          <w:bCs/>
        </w:rPr>
      </w:pPr>
      <w:r w:rsidRPr="00C737C6">
        <w:rPr>
          <w:rFonts w:cs="Calibri"/>
          <w:bCs/>
        </w:rPr>
        <w:t xml:space="preserve">In addition, there were two members of the public present. </w:t>
      </w:r>
    </w:p>
    <w:p w14:paraId="12F57F93" w14:textId="77777777" w:rsidR="00C737C6" w:rsidRPr="00C737C6" w:rsidRDefault="00C737C6" w:rsidP="00C737C6">
      <w:pPr>
        <w:jc w:val="both"/>
        <w:rPr>
          <w:rFonts w:cs="Calibri"/>
          <w:b/>
        </w:rPr>
      </w:pPr>
      <w:r w:rsidRPr="00C737C6">
        <w:rPr>
          <w:rFonts w:cs="Calibri"/>
          <w:b/>
        </w:rPr>
        <w:t>1009. APOLOGIES FOR ABSENCE</w:t>
      </w:r>
    </w:p>
    <w:p w14:paraId="6F2BD961" w14:textId="77777777" w:rsidR="00C737C6" w:rsidRPr="00C737C6" w:rsidRDefault="00C737C6" w:rsidP="00C737C6">
      <w:pPr>
        <w:jc w:val="both"/>
        <w:rPr>
          <w:rFonts w:cs="Calibri"/>
          <w:bCs/>
        </w:rPr>
      </w:pPr>
      <w:r w:rsidRPr="00C737C6">
        <w:rPr>
          <w:rFonts w:cs="Calibri"/>
          <w:bCs/>
        </w:rPr>
        <w:t>Cllr White &amp; Barlow</w:t>
      </w:r>
    </w:p>
    <w:p w14:paraId="003F5A2D" w14:textId="77777777" w:rsidR="00C737C6" w:rsidRPr="00C737C6" w:rsidRDefault="00C737C6" w:rsidP="00C737C6">
      <w:pPr>
        <w:spacing w:line="240" w:lineRule="auto"/>
        <w:jc w:val="both"/>
        <w:rPr>
          <w:rFonts w:cs="Calibri"/>
          <w:b/>
        </w:rPr>
      </w:pPr>
      <w:r w:rsidRPr="00C737C6">
        <w:rPr>
          <w:rFonts w:cs="Calibri"/>
          <w:b/>
        </w:rPr>
        <w:t>1010. DECLARATIONS OF INTEREST AND REQUESTS FOR DISPENSATION</w:t>
      </w:r>
    </w:p>
    <w:p w14:paraId="19730E3F" w14:textId="77777777" w:rsidR="00C737C6" w:rsidRPr="00C737C6" w:rsidRDefault="00C737C6" w:rsidP="00C737C6">
      <w:pPr>
        <w:spacing w:line="240" w:lineRule="auto"/>
        <w:jc w:val="both"/>
        <w:rPr>
          <w:rFonts w:cs="Calibri"/>
          <w:bCs/>
        </w:rPr>
      </w:pPr>
      <w:r w:rsidRPr="00C737C6">
        <w:rPr>
          <w:rFonts w:cs="Calibri"/>
          <w:bCs/>
        </w:rPr>
        <w:t xml:space="preserve">None. </w:t>
      </w:r>
    </w:p>
    <w:p w14:paraId="6DF64C92" w14:textId="77777777" w:rsidR="00C737C6" w:rsidRPr="00C737C6" w:rsidRDefault="00C737C6" w:rsidP="00C737C6">
      <w:pPr>
        <w:jc w:val="both"/>
        <w:rPr>
          <w:rFonts w:cs="Calibri"/>
          <w:b/>
          <w:bCs/>
        </w:rPr>
      </w:pPr>
      <w:r w:rsidRPr="00C737C6">
        <w:rPr>
          <w:rFonts w:cs="Calibri"/>
          <w:b/>
          <w:bCs/>
        </w:rPr>
        <w:t>1011. MINUTES OF THE PREVIOUS MEETING</w:t>
      </w:r>
    </w:p>
    <w:p w14:paraId="1CE46267" w14:textId="77777777" w:rsidR="00C737C6" w:rsidRPr="00C737C6" w:rsidRDefault="00C737C6" w:rsidP="00C737C6">
      <w:pPr>
        <w:jc w:val="both"/>
        <w:rPr>
          <w:rFonts w:cs="Calibri"/>
        </w:rPr>
      </w:pPr>
      <w:r w:rsidRPr="00C737C6">
        <w:rPr>
          <w:rFonts w:cs="Calibri"/>
        </w:rPr>
        <w:t>The minutes of the meeting held on 3</w:t>
      </w:r>
      <w:r w:rsidRPr="00C737C6">
        <w:rPr>
          <w:rFonts w:cs="Calibri"/>
          <w:vertAlign w:val="superscript"/>
        </w:rPr>
        <w:t>rd</w:t>
      </w:r>
      <w:r w:rsidRPr="00C737C6">
        <w:rPr>
          <w:rFonts w:cs="Calibri"/>
        </w:rPr>
        <w:t xml:space="preserve"> April 2025 were approved.</w:t>
      </w:r>
    </w:p>
    <w:p w14:paraId="009FBB8D" w14:textId="77777777" w:rsidR="00C737C6" w:rsidRPr="00C737C6" w:rsidRDefault="00C737C6" w:rsidP="00C737C6">
      <w:pPr>
        <w:jc w:val="both"/>
        <w:rPr>
          <w:rFonts w:cs="Calibri"/>
          <w:b/>
        </w:rPr>
      </w:pPr>
      <w:r w:rsidRPr="00C737C6">
        <w:rPr>
          <w:rFonts w:cs="Calibri"/>
          <w:b/>
          <w:bCs/>
        </w:rPr>
        <w:t>1012.</w:t>
      </w:r>
      <w:r w:rsidRPr="00C737C6">
        <w:rPr>
          <w:rFonts w:cs="Calibri"/>
          <w:b/>
        </w:rPr>
        <w:t xml:space="preserve"> MATTERS ARISING</w:t>
      </w:r>
    </w:p>
    <w:p w14:paraId="0AEAB132" w14:textId="6A495436" w:rsidR="00C737C6" w:rsidRPr="00C737C6" w:rsidRDefault="00C737C6" w:rsidP="00C737C6">
      <w:pPr>
        <w:spacing w:line="240" w:lineRule="auto"/>
        <w:jc w:val="both"/>
        <w:rPr>
          <w:rFonts w:cs="Calibri"/>
          <w:bCs/>
        </w:rPr>
      </w:pPr>
      <w:r w:rsidRPr="00C737C6">
        <w:rPr>
          <w:rFonts w:cs="Calibri"/>
          <w:bCs/>
        </w:rPr>
        <w:lastRenderedPageBreak/>
        <w:t xml:space="preserve">The Chairman noted that there had been </w:t>
      </w:r>
      <w:r w:rsidR="003A5558">
        <w:rPr>
          <w:rFonts w:cs="Calibri"/>
          <w:bCs/>
        </w:rPr>
        <w:t xml:space="preserve">a </w:t>
      </w:r>
      <w:r w:rsidRPr="00C737C6">
        <w:rPr>
          <w:rFonts w:cs="Calibri"/>
          <w:bCs/>
        </w:rPr>
        <w:t xml:space="preserve">response from Dorset Council to the Freedom of Information request made regarding the Land at the Old Ox Planning application. The documents provided indicated that the Chair of the Planning Committee had made a request for the decision to be made by the Northern Area planning committee and not </w:t>
      </w:r>
      <w:r w:rsidR="003A5558">
        <w:rPr>
          <w:rFonts w:cs="Calibri"/>
          <w:bCs/>
        </w:rPr>
        <w:t xml:space="preserve">be </w:t>
      </w:r>
      <w:r w:rsidRPr="00C737C6">
        <w:rPr>
          <w:rFonts w:cs="Calibri"/>
          <w:bCs/>
        </w:rPr>
        <w:t xml:space="preserve">a delegated officer decision, or that there should be community consultation to ensure that appropriate conditions were attached to the application </w:t>
      </w:r>
      <w:r w:rsidR="003A5558">
        <w:rPr>
          <w:rFonts w:cs="Calibri"/>
          <w:bCs/>
        </w:rPr>
        <w:t xml:space="preserve">which </w:t>
      </w:r>
      <w:r w:rsidRPr="00C737C6">
        <w:rPr>
          <w:rFonts w:cs="Calibri"/>
          <w:bCs/>
        </w:rPr>
        <w:t xml:space="preserve">reflected local concerns. There was no evidence of any reply to this email. It was agreed that this should be followed up. </w:t>
      </w:r>
    </w:p>
    <w:p w14:paraId="689C7BA4" w14:textId="77777777" w:rsidR="00C737C6" w:rsidRPr="00C737C6" w:rsidRDefault="00C737C6" w:rsidP="00C737C6">
      <w:pPr>
        <w:rPr>
          <w:rFonts w:cs="Calibri"/>
          <w:b/>
          <w:bCs/>
        </w:rPr>
      </w:pPr>
      <w:r w:rsidRPr="00C737C6">
        <w:rPr>
          <w:rFonts w:cs="Calibri"/>
          <w:b/>
          <w:bCs/>
        </w:rPr>
        <w:t>1013. COUNCILOR REPORTS</w:t>
      </w:r>
    </w:p>
    <w:p w14:paraId="56403BEC" w14:textId="77777777" w:rsidR="00C737C6" w:rsidRDefault="00C737C6" w:rsidP="00C737C6">
      <w:pPr>
        <w:rPr>
          <w:rFonts w:cs="Calibri"/>
        </w:rPr>
      </w:pPr>
      <w:r w:rsidRPr="00C737C6">
        <w:rPr>
          <w:rFonts w:cs="Calibri"/>
        </w:rPr>
        <w:t xml:space="preserve">Councillor Pomeroy’s Highways report was noted. A number of issues has been raised with the Community Highways Officer but a response had not been received.  The issue of a 20-mph speed limit between Cookswell and Augustan Avenue had been raised during the process of refreshing the Neighbourhood Plan. The Clerk has asked the Dorset Road Safety Team to confirm their advice concerning this. </w:t>
      </w:r>
    </w:p>
    <w:p w14:paraId="7947C01F" w14:textId="77777777" w:rsidR="00C737C6" w:rsidRPr="00C737C6" w:rsidRDefault="00C737C6" w:rsidP="00C737C6">
      <w:pPr>
        <w:rPr>
          <w:rFonts w:cs="Calibri"/>
          <w:b/>
          <w:bCs/>
        </w:rPr>
      </w:pPr>
      <w:r w:rsidRPr="00C737C6">
        <w:rPr>
          <w:rFonts w:cs="Calibri"/>
          <w:b/>
          <w:bCs/>
        </w:rPr>
        <w:t>1014. PLANNING APPLICATIONS</w:t>
      </w:r>
    </w:p>
    <w:p w14:paraId="50A25AF9" w14:textId="77777777" w:rsidR="00C737C6" w:rsidRPr="00C737C6" w:rsidRDefault="00C737C6" w:rsidP="00C737C6">
      <w:pPr>
        <w:rPr>
          <w:rFonts w:cs="Calibri"/>
          <w:b/>
          <w:bCs/>
        </w:rPr>
      </w:pPr>
      <w:r w:rsidRPr="00C737C6">
        <w:rPr>
          <w:rFonts w:cs="Calibri"/>
          <w:b/>
          <w:bCs/>
          <w:lang w:val="en-GB"/>
        </w:rPr>
        <w:t xml:space="preserve">P/HOU/2025/01973 - Agglestone Church Road Shillingstone DT11 0SL. </w:t>
      </w:r>
      <w:r w:rsidRPr="00C737C6">
        <w:rPr>
          <w:rFonts w:cs="Calibri"/>
          <w:lang w:val="en-GB"/>
        </w:rPr>
        <w:t xml:space="preserve">Erect porch; Replace doors and window with associated works. There were no objections to this application. </w:t>
      </w:r>
    </w:p>
    <w:p w14:paraId="7F88EA14" w14:textId="77777777" w:rsidR="00C737C6" w:rsidRPr="00C737C6" w:rsidRDefault="00C737C6" w:rsidP="00C737C6">
      <w:pPr>
        <w:rPr>
          <w:rFonts w:cs="Calibri"/>
          <w:b/>
          <w:bCs/>
          <w:lang w:val="en-GB"/>
        </w:rPr>
      </w:pPr>
      <w:r w:rsidRPr="00C737C6">
        <w:rPr>
          <w:rFonts w:cs="Calibri"/>
          <w:b/>
          <w:bCs/>
          <w:lang w:val="en-GB"/>
        </w:rPr>
        <w:t>1015 FINANCES</w:t>
      </w:r>
    </w:p>
    <w:p w14:paraId="4289097C" w14:textId="77777777" w:rsidR="00C737C6" w:rsidRPr="00C737C6" w:rsidRDefault="00C737C6" w:rsidP="00C737C6">
      <w:pPr>
        <w:rPr>
          <w:rFonts w:cs="Calibri"/>
          <w:b/>
          <w:bCs/>
          <w:lang w:val="en-GB"/>
        </w:rPr>
      </w:pPr>
      <w:r w:rsidRPr="00C737C6">
        <w:rPr>
          <w:rFonts w:cs="Calibri"/>
          <w:b/>
          <w:bCs/>
          <w:lang w:val="en-GB"/>
        </w:rPr>
        <w:t xml:space="preserve">i) Retrospective Payments approval: </w:t>
      </w:r>
      <w:r w:rsidRPr="00C737C6">
        <w:rPr>
          <w:rFonts w:cs="Calibri"/>
          <w:lang w:val="en-GB"/>
        </w:rPr>
        <w:t xml:space="preserve">the following payments were </w:t>
      </w:r>
      <w:r w:rsidRPr="00C737C6">
        <w:rPr>
          <w:rFonts w:cs="Calibri"/>
          <w:b/>
          <w:bCs/>
          <w:lang w:val="en-GB"/>
        </w:rPr>
        <w:t>APPROVED</w:t>
      </w:r>
    </w:p>
    <w:tbl>
      <w:tblPr>
        <w:tblStyle w:val="TableGrid12"/>
        <w:tblW w:w="9736" w:type="dxa"/>
        <w:tblInd w:w="607" w:type="dxa"/>
        <w:tblLook w:val="04A0" w:firstRow="1" w:lastRow="0" w:firstColumn="1" w:lastColumn="0" w:noHBand="0" w:noVBand="1"/>
      </w:tblPr>
      <w:tblGrid>
        <w:gridCol w:w="1278"/>
        <w:gridCol w:w="3112"/>
        <w:gridCol w:w="1701"/>
        <w:gridCol w:w="3645"/>
      </w:tblGrid>
      <w:tr w:rsidR="00C737C6" w:rsidRPr="00C737C6" w14:paraId="5AD616D3" w14:textId="77777777" w:rsidTr="0065147F">
        <w:trPr>
          <w:trHeight w:val="288"/>
        </w:trPr>
        <w:tc>
          <w:tcPr>
            <w:tcW w:w="1278" w:type="dxa"/>
            <w:noWrap/>
            <w:hideMark/>
          </w:tcPr>
          <w:p w14:paraId="1E3DBC94" w14:textId="77777777" w:rsidR="00C737C6" w:rsidRPr="00C737C6" w:rsidRDefault="00C737C6" w:rsidP="00C737C6">
            <w:pPr>
              <w:suppressAutoHyphens w:val="0"/>
              <w:spacing w:after="0" w:line="240" w:lineRule="auto"/>
              <w:rPr>
                <w:rFonts w:eastAsia="Calibri" w:cs="Times New Roman"/>
                <w:b/>
                <w:bCs/>
                <w:kern w:val="0"/>
                <w:sz w:val="20"/>
                <w:szCs w:val="20"/>
                <w:lang w:val="en-GB" w:eastAsia="en-GB"/>
                <w14:ligatures w14:val="none"/>
              </w:rPr>
            </w:pPr>
            <w:r w:rsidRPr="00C737C6">
              <w:rPr>
                <w:rFonts w:eastAsia="Calibri" w:cs="Times New Roman"/>
                <w:b/>
                <w:bCs/>
                <w:kern w:val="0"/>
                <w:sz w:val="20"/>
                <w:szCs w:val="20"/>
                <w:lang w:val="en-GB" w:eastAsia="en-GB"/>
                <w14:ligatures w14:val="none"/>
              </w:rPr>
              <w:t>Date</w:t>
            </w:r>
          </w:p>
        </w:tc>
        <w:tc>
          <w:tcPr>
            <w:tcW w:w="3112" w:type="dxa"/>
            <w:noWrap/>
            <w:hideMark/>
          </w:tcPr>
          <w:p w14:paraId="41784E23" w14:textId="77777777" w:rsidR="00C737C6" w:rsidRPr="00C737C6" w:rsidRDefault="00C737C6" w:rsidP="00C737C6">
            <w:pPr>
              <w:suppressAutoHyphens w:val="0"/>
              <w:spacing w:after="0" w:line="240" w:lineRule="auto"/>
              <w:rPr>
                <w:rFonts w:eastAsia="Calibri" w:cs="Times New Roman"/>
                <w:b/>
                <w:bCs/>
                <w:kern w:val="0"/>
                <w:sz w:val="20"/>
                <w:szCs w:val="20"/>
                <w:lang w:val="en-GB" w:eastAsia="en-GB"/>
                <w14:ligatures w14:val="none"/>
              </w:rPr>
            </w:pPr>
            <w:r w:rsidRPr="00C737C6">
              <w:rPr>
                <w:rFonts w:eastAsia="Calibri" w:cs="Times New Roman"/>
                <w:b/>
                <w:bCs/>
                <w:kern w:val="0"/>
                <w:sz w:val="20"/>
                <w:szCs w:val="20"/>
                <w:lang w:val="en-GB" w:eastAsia="en-GB"/>
                <w14:ligatures w14:val="none"/>
              </w:rPr>
              <w:t>Payee Name</w:t>
            </w:r>
          </w:p>
        </w:tc>
        <w:tc>
          <w:tcPr>
            <w:tcW w:w="1701" w:type="dxa"/>
            <w:noWrap/>
            <w:hideMark/>
          </w:tcPr>
          <w:p w14:paraId="3F5A5C6C" w14:textId="77777777" w:rsidR="00C737C6" w:rsidRPr="00C737C6" w:rsidRDefault="00C737C6" w:rsidP="00C737C6">
            <w:pPr>
              <w:suppressAutoHyphens w:val="0"/>
              <w:spacing w:after="0" w:line="240" w:lineRule="auto"/>
              <w:rPr>
                <w:rFonts w:eastAsia="Calibri" w:cs="Times New Roman"/>
                <w:b/>
                <w:bCs/>
                <w:kern w:val="0"/>
                <w:sz w:val="20"/>
                <w:szCs w:val="20"/>
                <w:lang w:val="en-GB" w:eastAsia="en-GB"/>
                <w14:ligatures w14:val="none"/>
              </w:rPr>
            </w:pPr>
            <w:r w:rsidRPr="00C737C6">
              <w:rPr>
                <w:rFonts w:eastAsia="Calibri" w:cs="Times New Roman"/>
                <w:b/>
                <w:bCs/>
                <w:kern w:val="0"/>
                <w:sz w:val="20"/>
                <w:szCs w:val="20"/>
                <w:lang w:val="en-GB" w:eastAsia="en-GB"/>
                <w14:ligatures w14:val="none"/>
              </w:rPr>
              <w:t xml:space="preserve"> £ Total  </w:t>
            </w:r>
          </w:p>
        </w:tc>
        <w:tc>
          <w:tcPr>
            <w:tcW w:w="3645" w:type="dxa"/>
            <w:noWrap/>
            <w:hideMark/>
          </w:tcPr>
          <w:p w14:paraId="08986E8F" w14:textId="5446887C" w:rsidR="00C737C6" w:rsidRPr="00C737C6" w:rsidRDefault="003A5558" w:rsidP="00C737C6">
            <w:pPr>
              <w:suppressAutoHyphens w:val="0"/>
              <w:spacing w:after="0" w:line="240" w:lineRule="auto"/>
              <w:rPr>
                <w:rFonts w:eastAsia="Calibri" w:cs="Times New Roman"/>
                <w:b/>
                <w:bCs/>
                <w:kern w:val="0"/>
                <w:sz w:val="20"/>
                <w:szCs w:val="20"/>
                <w:lang w:val="en-GB" w:eastAsia="en-GB"/>
                <w14:ligatures w14:val="none"/>
              </w:rPr>
            </w:pPr>
            <w:r>
              <w:rPr>
                <w:rFonts w:eastAsia="Calibri" w:cs="Times New Roman"/>
                <w:b/>
                <w:bCs/>
                <w:kern w:val="0"/>
                <w:sz w:val="20"/>
                <w:szCs w:val="20"/>
                <w:lang w:val="en-GB" w:eastAsia="en-GB"/>
                <w14:ligatures w14:val="none"/>
              </w:rPr>
              <w:t>Reason</w:t>
            </w:r>
          </w:p>
        </w:tc>
      </w:tr>
      <w:tr w:rsidR="00C737C6" w:rsidRPr="00C737C6" w14:paraId="04A799AB" w14:textId="77777777" w:rsidTr="0065147F">
        <w:trPr>
          <w:trHeight w:val="288"/>
        </w:trPr>
        <w:tc>
          <w:tcPr>
            <w:tcW w:w="1278" w:type="dxa"/>
            <w:noWrap/>
            <w:hideMark/>
          </w:tcPr>
          <w:p w14:paraId="6236834D"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02/04/2025</w:t>
            </w:r>
          </w:p>
        </w:tc>
        <w:tc>
          <w:tcPr>
            <w:tcW w:w="3112" w:type="dxa"/>
            <w:noWrap/>
            <w:hideMark/>
          </w:tcPr>
          <w:p w14:paraId="60581B54"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Shillingstone Cricket Club</w:t>
            </w:r>
          </w:p>
        </w:tc>
        <w:tc>
          <w:tcPr>
            <w:tcW w:w="1701" w:type="dxa"/>
            <w:noWrap/>
            <w:hideMark/>
          </w:tcPr>
          <w:p w14:paraId="2F1D571C" w14:textId="77777777" w:rsidR="00C737C6" w:rsidRPr="00C737C6" w:rsidRDefault="00C737C6" w:rsidP="00C737C6">
            <w:pPr>
              <w:suppressAutoHyphens w:val="0"/>
              <w:spacing w:after="0" w:line="240" w:lineRule="auto"/>
              <w:jc w:val="right"/>
              <w:rPr>
                <w:rFonts w:eastAsia="Calibri" w:cs="Times New Roman"/>
                <w:b/>
                <w:bCs/>
                <w:kern w:val="0"/>
                <w:sz w:val="20"/>
                <w:szCs w:val="20"/>
                <w:lang w:val="en-GB" w:eastAsia="en-GB"/>
                <w14:ligatures w14:val="none"/>
              </w:rPr>
            </w:pPr>
            <w:r w:rsidRPr="00C737C6">
              <w:rPr>
                <w:rFonts w:eastAsia="Calibri" w:cs="Times New Roman"/>
                <w:b/>
                <w:bCs/>
                <w:kern w:val="0"/>
                <w:sz w:val="20"/>
                <w:szCs w:val="20"/>
                <w:lang w:val="en-GB" w:eastAsia="en-GB"/>
                <w14:ligatures w14:val="none"/>
              </w:rPr>
              <w:t xml:space="preserve"> £          416.66 </w:t>
            </w:r>
          </w:p>
        </w:tc>
        <w:tc>
          <w:tcPr>
            <w:tcW w:w="3645" w:type="dxa"/>
            <w:noWrap/>
            <w:hideMark/>
          </w:tcPr>
          <w:p w14:paraId="13A38EBD"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Mowing</w:t>
            </w:r>
          </w:p>
        </w:tc>
      </w:tr>
      <w:tr w:rsidR="00C737C6" w:rsidRPr="00C737C6" w14:paraId="70CC957E" w14:textId="77777777" w:rsidTr="0065147F">
        <w:trPr>
          <w:trHeight w:val="288"/>
        </w:trPr>
        <w:tc>
          <w:tcPr>
            <w:tcW w:w="1278" w:type="dxa"/>
            <w:noWrap/>
            <w:hideMark/>
          </w:tcPr>
          <w:p w14:paraId="2CBEE0A8"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07/04/2025</w:t>
            </w:r>
          </w:p>
        </w:tc>
        <w:tc>
          <w:tcPr>
            <w:tcW w:w="3112" w:type="dxa"/>
            <w:noWrap/>
            <w:hideMark/>
          </w:tcPr>
          <w:p w14:paraId="31BD54F7"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Azet Holdings Limited</w:t>
            </w:r>
          </w:p>
        </w:tc>
        <w:tc>
          <w:tcPr>
            <w:tcW w:w="1701" w:type="dxa"/>
            <w:noWrap/>
            <w:hideMark/>
          </w:tcPr>
          <w:p w14:paraId="47714998" w14:textId="77777777" w:rsidR="00C737C6" w:rsidRPr="00C737C6" w:rsidRDefault="00C737C6" w:rsidP="00C737C6">
            <w:pPr>
              <w:suppressAutoHyphens w:val="0"/>
              <w:spacing w:after="0" w:line="240" w:lineRule="auto"/>
              <w:jc w:val="right"/>
              <w:rPr>
                <w:rFonts w:eastAsia="Calibri" w:cs="Times New Roman"/>
                <w:b/>
                <w:bCs/>
                <w:kern w:val="0"/>
                <w:sz w:val="20"/>
                <w:szCs w:val="20"/>
                <w:lang w:val="en-GB" w:eastAsia="en-GB"/>
                <w14:ligatures w14:val="none"/>
              </w:rPr>
            </w:pPr>
            <w:r w:rsidRPr="00C737C6">
              <w:rPr>
                <w:rFonts w:eastAsia="Calibri" w:cs="Times New Roman"/>
                <w:b/>
                <w:bCs/>
                <w:kern w:val="0"/>
                <w:sz w:val="20"/>
                <w:szCs w:val="20"/>
                <w:lang w:val="en-GB" w:eastAsia="en-GB"/>
                <w14:ligatures w14:val="none"/>
              </w:rPr>
              <w:t xml:space="preserve"> £          252.00 </w:t>
            </w:r>
          </w:p>
        </w:tc>
        <w:tc>
          <w:tcPr>
            <w:tcW w:w="3645" w:type="dxa"/>
            <w:noWrap/>
            <w:hideMark/>
          </w:tcPr>
          <w:p w14:paraId="60211918"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 xml:space="preserve">Payroll services </w:t>
            </w:r>
          </w:p>
        </w:tc>
      </w:tr>
      <w:tr w:rsidR="00C737C6" w:rsidRPr="00C737C6" w14:paraId="790A5EBF" w14:textId="77777777" w:rsidTr="0065147F">
        <w:trPr>
          <w:trHeight w:val="288"/>
        </w:trPr>
        <w:tc>
          <w:tcPr>
            <w:tcW w:w="1278" w:type="dxa"/>
            <w:noWrap/>
            <w:hideMark/>
          </w:tcPr>
          <w:p w14:paraId="738FF290"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07/04/2025</w:t>
            </w:r>
          </w:p>
        </w:tc>
        <w:tc>
          <w:tcPr>
            <w:tcW w:w="3112" w:type="dxa"/>
            <w:noWrap/>
            <w:hideMark/>
          </w:tcPr>
          <w:p w14:paraId="74597ED0"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Dorset Planning Consultant Ltd</w:t>
            </w:r>
          </w:p>
        </w:tc>
        <w:tc>
          <w:tcPr>
            <w:tcW w:w="1701" w:type="dxa"/>
            <w:noWrap/>
            <w:hideMark/>
          </w:tcPr>
          <w:p w14:paraId="2862DF2F" w14:textId="77777777" w:rsidR="00C737C6" w:rsidRPr="00C737C6" w:rsidRDefault="00C737C6" w:rsidP="00C737C6">
            <w:pPr>
              <w:suppressAutoHyphens w:val="0"/>
              <w:spacing w:after="0" w:line="240" w:lineRule="auto"/>
              <w:jc w:val="right"/>
              <w:rPr>
                <w:rFonts w:eastAsia="Calibri" w:cs="Times New Roman"/>
                <w:b/>
                <w:bCs/>
                <w:kern w:val="0"/>
                <w:sz w:val="20"/>
                <w:szCs w:val="20"/>
                <w:lang w:val="en-GB" w:eastAsia="en-GB"/>
                <w14:ligatures w14:val="none"/>
              </w:rPr>
            </w:pPr>
            <w:r w:rsidRPr="00C737C6">
              <w:rPr>
                <w:rFonts w:eastAsia="Calibri" w:cs="Times New Roman"/>
                <w:b/>
                <w:bCs/>
                <w:kern w:val="0"/>
                <w:sz w:val="20"/>
                <w:szCs w:val="20"/>
                <w:lang w:val="en-GB" w:eastAsia="en-GB"/>
                <w14:ligatures w14:val="none"/>
              </w:rPr>
              <w:t xml:space="preserve"> £       1,574.16 </w:t>
            </w:r>
          </w:p>
        </w:tc>
        <w:tc>
          <w:tcPr>
            <w:tcW w:w="3645" w:type="dxa"/>
            <w:noWrap/>
            <w:hideMark/>
          </w:tcPr>
          <w:p w14:paraId="7418DE05"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NP Plan refresh fee</w:t>
            </w:r>
          </w:p>
        </w:tc>
      </w:tr>
      <w:tr w:rsidR="00C737C6" w:rsidRPr="00C737C6" w14:paraId="4D227864" w14:textId="77777777" w:rsidTr="0065147F">
        <w:trPr>
          <w:trHeight w:val="288"/>
        </w:trPr>
        <w:tc>
          <w:tcPr>
            <w:tcW w:w="1278" w:type="dxa"/>
            <w:noWrap/>
            <w:hideMark/>
          </w:tcPr>
          <w:p w14:paraId="1DE1CC2F"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07/04/2025</w:t>
            </w:r>
          </w:p>
        </w:tc>
        <w:tc>
          <w:tcPr>
            <w:tcW w:w="3112" w:type="dxa"/>
            <w:noWrap/>
            <w:hideMark/>
          </w:tcPr>
          <w:p w14:paraId="7A62F838"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Rialtas Business Systems Ltd</w:t>
            </w:r>
          </w:p>
        </w:tc>
        <w:tc>
          <w:tcPr>
            <w:tcW w:w="1701" w:type="dxa"/>
            <w:noWrap/>
            <w:hideMark/>
          </w:tcPr>
          <w:p w14:paraId="41D971AF" w14:textId="77777777" w:rsidR="00C737C6" w:rsidRPr="00C737C6" w:rsidRDefault="00C737C6" w:rsidP="00C737C6">
            <w:pPr>
              <w:suppressAutoHyphens w:val="0"/>
              <w:spacing w:after="0" w:line="240" w:lineRule="auto"/>
              <w:jc w:val="right"/>
              <w:rPr>
                <w:rFonts w:eastAsia="Calibri" w:cs="Times New Roman"/>
                <w:b/>
                <w:bCs/>
                <w:kern w:val="0"/>
                <w:sz w:val="20"/>
                <w:szCs w:val="20"/>
                <w:lang w:val="en-GB" w:eastAsia="en-GB"/>
                <w14:ligatures w14:val="none"/>
              </w:rPr>
            </w:pPr>
            <w:r w:rsidRPr="00C737C6">
              <w:rPr>
                <w:rFonts w:eastAsia="Calibri" w:cs="Times New Roman"/>
                <w:b/>
                <w:bCs/>
                <w:kern w:val="0"/>
                <w:sz w:val="20"/>
                <w:szCs w:val="20"/>
                <w:lang w:val="en-GB" w:eastAsia="en-GB"/>
                <w14:ligatures w14:val="none"/>
              </w:rPr>
              <w:t xml:space="preserve"> £          243.60 </w:t>
            </w:r>
          </w:p>
        </w:tc>
        <w:tc>
          <w:tcPr>
            <w:tcW w:w="3645" w:type="dxa"/>
            <w:noWrap/>
            <w:hideMark/>
          </w:tcPr>
          <w:p w14:paraId="4DEB0B6F"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 xml:space="preserve">Accounting software fee </w:t>
            </w:r>
          </w:p>
        </w:tc>
      </w:tr>
      <w:tr w:rsidR="00C737C6" w:rsidRPr="00C737C6" w14:paraId="027F275A" w14:textId="77777777" w:rsidTr="0065147F">
        <w:trPr>
          <w:trHeight w:val="288"/>
        </w:trPr>
        <w:tc>
          <w:tcPr>
            <w:tcW w:w="1278" w:type="dxa"/>
            <w:noWrap/>
            <w:hideMark/>
          </w:tcPr>
          <w:p w14:paraId="3E7170B7"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07/04/2025</w:t>
            </w:r>
          </w:p>
        </w:tc>
        <w:tc>
          <w:tcPr>
            <w:tcW w:w="3112" w:type="dxa"/>
            <w:noWrap/>
            <w:hideMark/>
          </w:tcPr>
          <w:p w14:paraId="20FDF4E6"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Elite Playground Inspections</w:t>
            </w:r>
          </w:p>
        </w:tc>
        <w:tc>
          <w:tcPr>
            <w:tcW w:w="1701" w:type="dxa"/>
            <w:noWrap/>
            <w:hideMark/>
          </w:tcPr>
          <w:p w14:paraId="49A8DBEB" w14:textId="77777777" w:rsidR="00C737C6" w:rsidRPr="00C737C6" w:rsidRDefault="00C737C6" w:rsidP="00C737C6">
            <w:pPr>
              <w:suppressAutoHyphens w:val="0"/>
              <w:spacing w:after="0" w:line="240" w:lineRule="auto"/>
              <w:jc w:val="right"/>
              <w:rPr>
                <w:rFonts w:eastAsia="Calibri" w:cs="Times New Roman"/>
                <w:b/>
                <w:bCs/>
                <w:kern w:val="0"/>
                <w:sz w:val="20"/>
                <w:szCs w:val="20"/>
                <w:lang w:val="en-GB" w:eastAsia="en-GB"/>
                <w14:ligatures w14:val="none"/>
              </w:rPr>
            </w:pPr>
            <w:r w:rsidRPr="00C737C6">
              <w:rPr>
                <w:rFonts w:eastAsia="Calibri" w:cs="Times New Roman"/>
                <w:b/>
                <w:bCs/>
                <w:kern w:val="0"/>
                <w:sz w:val="20"/>
                <w:szCs w:val="20"/>
                <w:lang w:val="en-GB" w:eastAsia="en-GB"/>
                <w14:ligatures w14:val="none"/>
              </w:rPr>
              <w:t xml:space="preserve"> £            90.00 </w:t>
            </w:r>
          </w:p>
        </w:tc>
        <w:tc>
          <w:tcPr>
            <w:tcW w:w="3645" w:type="dxa"/>
            <w:noWrap/>
            <w:hideMark/>
          </w:tcPr>
          <w:p w14:paraId="6E09A155"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Inspections Rec + AA</w:t>
            </w:r>
          </w:p>
        </w:tc>
      </w:tr>
      <w:tr w:rsidR="00C737C6" w:rsidRPr="00C737C6" w14:paraId="7C46A3A3" w14:textId="77777777" w:rsidTr="0065147F">
        <w:trPr>
          <w:trHeight w:val="288"/>
        </w:trPr>
        <w:tc>
          <w:tcPr>
            <w:tcW w:w="1278" w:type="dxa"/>
            <w:noWrap/>
            <w:hideMark/>
          </w:tcPr>
          <w:p w14:paraId="631569B5"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07/04/2025</w:t>
            </w:r>
          </w:p>
        </w:tc>
        <w:tc>
          <w:tcPr>
            <w:tcW w:w="3112" w:type="dxa"/>
            <w:noWrap/>
            <w:hideMark/>
          </w:tcPr>
          <w:p w14:paraId="47851F92"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Dorset Council</w:t>
            </w:r>
          </w:p>
        </w:tc>
        <w:tc>
          <w:tcPr>
            <w:tcW w:w="1701" w:type="dxa"/>
            <w:noWrap/>
            <w:hideMark/>
          </w:tcPr>
          <w:p w14:paraId="5918F436" w14:textId="77777777" w:rsidR="00C737C6" w:rsidRPr="00C737C6" w:rsidRDefault="00C737C6" w:rsidP="00C737C6">
            <w:pPr>
              <w:suppressAutoHyphens w:val="0"/>
              <w:spacing w:after="0" w:line="240" w:lineRule="auto"/>
              <w:jc w:val="right"/>
              <w:rPr>
                <w:rFonts w:eastAsia="Calibri" w:cs="Times New Roman"/>
                <w:b/>
                <w:bCs/>
                <w:kern w:val="0"/>
                <w:sz w:val="20"/>
                <w:szCs w:val="20"/>
                <w:lang w:val="en-GB" w:eastAsia="en-GB"/>
                <w14:ligatures w14:val="none"/>
              </w:rPr>
            </w:pPr>
            <w:r w:rsidRPr="00C737C6">
              <w:rPr>
                <w:rFonts w:eastAsia="Calibri" w:cs="Times New Roman"/>
                <w:b/>
                <w:bCs/>
                <w:kern w:val="0"/>
                <w:sz w:val="20"/>
                <w:szCs w:val="20"/>
                <w:lang w:val="en-GB" w:eastAsia="en-GB"/>
                <w14:ligatures w14:val="none"/>
              </w:rPr>
              <w:t xml:space="preserve"> £          734.58 </w:t>
            </w:r>
          </w:p>
        </w:tc>
        <w:tc>
          <w:tcPr>
            <w:tcW w:w="3645" w:type="dxa"/>
            <w:noWrap/>
            <w:hideMark/>
          </w:tcPr>
          <w:p w14:paraId="2D5DA318"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 xml:space="preserve">SLA agreement </w:t>
            </w:r>
          </w:p>
        </w:tc>
      </w:tr>
      <w:tr w:rsidR="00C737C6" w:rsidRPr="00C737C6" w14:paraId="093B9CFD" w14:textId="77777777" w:rsidTr="0065147F">
        <w:trPr>
          <w:trHeight w:val="288"/>
        </w:trPr>
        <w:tc>
          <w:tcPr>
            <w:tcW w:w="1278" w:type="dxa"/>
            <w:noWrap/>
            <w:hideMark/>
          </w:tcPr>
          <w:p w14:paraId="3D008ED7"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08/04/2025</w:t>
            </w:r>
          </w:p>
        </w:tc>
        <w:tc>
          <w:tcPr>
            <w:tcW w:w="3112" w:type="dxa"/>
            <w:noWrap/>
            <w:hideMark/>
          </w:tcPr>
          <w:p w14:paraId="597493DD"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David Green</w:t>
            </w:r>
          </w:p>
        </w:tc>
        <w:tc>
          <w:tcPr>
            <w:tcW w:w="1701" w:type="dxa"/>
            <w:noWrap/>
            <w:hideMark/>
          </w:tcPr>
          <w:p w14:paraId="6859633E" w14:textId="77777777" w:rsidR="00C737C6" w:rsidRPr="00C737C6" w:rsidRDefault="00C737C6" w:rsidP="00C737C6">
            <w:pPr>
              <w:suppressAutoHyphens w:val="0"/>
              <w:spacing w:after="0" w:line="240" w:lineRule="auto"/>
              <w:jc w:val="right"/>
              <w:rPr>
                <w:rFonts w:eastAsia="Calibri" w:cs="Times New Roman"/>
                <w:b/>
                <w:bCs/>
                <w:kern w:val="0"/>
                <w:sz w:val="20"/>
                <w:szCs w:val="20"/>
                <w:lang w:val="en-GB" w:eastAsia="en-GB"/>
                <w14:ligatures w14:val="none"/>
              </w:rPr>
            </w:pPr>
            <w:r w:rsidRPr="00C737C6">
              <w:rPr>
                <w:rFonts w:eastAsia="Calibri" w:cs="Times New Roman"/>
                <w:b/>
                <w:bCs/>
                <w:kern w:val="0"/>
                <w:sz w:val="20"/>
                <w:szCs w:val="20"/>
                <w:lang w:val="en-GB" w:eastAsia="en-GB"/>
                <w14:ligatures w14:val="none"/>
              </w:rPr>
              <w:t xml:space="preserve"> £            33.00 </w:t>
            </w:r>
          </w:p>
        </w:tc>
        <w:tc>
          <w:tcPr>
            <w:tcW w:w="3645" w:type="dxa"/>
            <w:noWrap/>
            <w:hideMark/>
          </w:tcPr>
          <w:p w14:paraId="4841392F"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Expenses March 2025</w:t>
            </w:r>
          </w:p>
        </w:tc>
      </w:tr>
      <w:tr w:rsidR="00C737C6" w:rsidRPr="00C737C6" w14:paraId="4DFE01CD" w14:textId="77777777" w:rsidTr="0065147F">
        <w:trPr>
          <w:trHeight w:val="288"/>
        </w:trPr>
        <w:tc>
          <w:tcPr>
            <w:tcW w:w="1278" w:type="dxa"/>
            <w:noWrap/>
            <w:hideMark/>
          </w:tcPr>
          <w:p w14:paraId="4F025260"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14/04/2025</w:t>
            </w:r>
          </w:p>
        </w:tc>
        <w:tc>
          <w:tcPr>
            <w:tcW w:w="3112" w:type="dxa"/>
            <w:noWrap/>
            <w:hideMark/>
          </w:tcPr>
          <w:p w14:paraId="271F1D1F"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HM Revenue &amp; Customs</w:t>
            </w:r>
          </w:p>
        </w:tc>
        <w:tc>
          <w:tcPr>
            <w:tcW w:w="1701" w:type="dxa"/>
            <w:noWrap/>
            <w:hideMark/>
          </w:tcPr>
          <w:p w14:paraId="6FACE57B" w14:textId="77777777" w:rsidR="00C737C6" w:rsidRPr="00C737C6" w:rsidRDefault="00C737C6" w:rsidP="00C737C6">
            <w:pPr>
              <w:suppressAutoHyphens w:val="0"/>
              <w:spacing w:after="0" w:line="240" w:lineRule="auto"/>
              <w:jc w:val="right"/>
              <w:rPr>
                <w:rFonts w:eastAsia="Calibri" w:cs="Times New Roman"/>
                <w:b/>
                <w:bCs/>
                <w:kern w:val="0"/>
                <w:sz w:val="20"/>
                <w:szCs w:val="20"/>
                <w:lang w:val="en-GB" w:eastAsia="en-GB"/>
                <w14:ligatures w14:val="none"/>
              </w:rPr>
            </w:pPr>
            <w:r w:rsidRPr="00C737C6">
              <w:rPr>
                <w:rFonts w:eastAsia="Calibri" w:cs="Times New Roman"/>
                <w:b/>
                <w:bCs/>
                <w:kern w:val="0"/>
                <w:sz w:val="20"/>
                <w:szCs w:val="20"/>
                <w:lang w:val="en-GB" w:eastAsia="en-GB"/>
                <w14:ligatures w14:val="none"/>
              </w:rPr>
              <w:t xml:space="preserve"> £          429.60 </w:t>
            </w:r>
          </w:p>
        </w:tc>
        <w:tc>
          <w:tcPr>
            <w:tcW w:w="3645" w:type="dxa"/>
            <w:noWrap/>
            <w:hideMark/>
          </w:tcPr>
          <w:p w14:paraId="56EC9ADD"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PAYE + NI Q4 2024/2025</w:t>
            </w:r>
          </w:p>
        </w:tc>
      </w:tr>
      <w:tr w:rsidR="00C737C6" w:rsidRPr="00C737C6" w14:paraId="2957CB11" w14:textId="77777777" w:rsidTr="0065147F">
        <w:trPr>
          <w:trHeight w:val="288"/>
        </w:trPr>
        <w:tc>
          <w:tcPr>
            <w:tcW w:w="1278" w:type="dxa"/>
            <w:noWrap/>
            <w:hideMark/>
          </w:tcPr>
          <w:p w14:paraId="2497F66F"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15/04/2025</w:t>
            </w:r>
          </w:p>
        </w:tc>
        <w:tc>
          <w:tcPr>
            <w:tcW w:w="3112" w:type="dxa"/>
            <w:noWrap/>
            <w:hideMark/>
          </w:tcPr>
          <w:p w14:paraId="74D5B572"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Water2business</w:t>
            </w:r>
          </w:p>
        </w:tc>
        <w:tc>
          <w:tcPr>
            <w:tcW w:w="1701" w:type="dxa"/>
            <w:noWrap/>
            <w:hideMark/>
          </w:tcPr>
          <w:p w14:paraId="459ECE4D" w14:textId="77777777" w:rsidR="00C737C6" w:rsidRPr="00C737C6" w:rsidRDefault="00C737C6" w:rsidP="00C737C6">
            <w:pPr>
              <w:suppressAutoHyphens w:val="0"/>
              <w:spacing w:after="0" w:line="240" w:lineRule="auto"/>
              <w:jc w:val="right"/>
              <w:rPr>
                <w:rFonts w:eastAsia="Calibri" w:cs="Times New Roman"/>
                <w:b/>
                <w:bCs/>
                <w:kern w:val="0"/>
                <w:sz w:val="20"/>
                <w:szCs w:val="20"/>
                <w:lang w:val="en-GB" w:eastAsia="en-GB"/>
                <w14:ligatures w14:val="none"/>
              </w:rPr>
            </w:pPr>
            <w:r w:rsidRPr="00C737C6">
              <w:rPr>
                <w:rFonts w:eastAsia="Calibri" w:cs="Times New Roman"/>
                <w:b/>
                <w:bCs/>
                <w:kern w:val="0"/>
                <w:sz w:val="20"/>
                <w:szCs w:val="20"/>
                <w:lang w:val="en-GB" w:eastAsia="en-GB"/>
                <w14:ligatures w14:val="none"/>
              </w:rPr>
              <w:t xml:space="preserve"> £            36.21 </w:t>
            </w:r>
          </w:p>
        </w:tc>
        <w:tc>
          <w:tcPr>
            <w:tcW w:w="3645" w:type="dxa"/>
            <w:noWrap/>
            <w:hideMark/>
          </w:tcPr>
          <w:p w14:paraId="785D2B6C"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Allotments water</w:t>
            </w:r>
          </w:p>
        </w:tc>
      </w:tr>
      <w:tr w:rsidR="00C737C6" w:rsidRPr="00C737C6" w14:paraId="32AB1E96" w14:textId="77777777" w:rsidTr="0065147F">
        <w:trPr>
          <w:trHeight w:val="288"/>
        </w:trPr>
        <w:tc>
          <w:tcPr>
            <w:tcW w:w="1278" w:type="dxa"/>
            <w:noWrap/>
            <w:hideMark/>
          </w:tcPr>
          <w:p w14:paraId="28161655"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17/04/2025</w:t>
            </w:r>
          </w:p>
        </w:tc>
        <w:tc>
          <w:tcPr>
            <w:tcW w:w="3112" w:type="dxa"/>
            <w:noWrap/>
            <w:hideMark/>
          </w:tcPr>
          <w:p w14:paraId="72637578"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Edens Landscapes Limited</w:t>
            </w:r>
          </w:p>
        </w:tc>
        <w:tc>
          <w:tcPr>
            <w:tcW w:w="1701" w:type="dxa"/>
            <w:noWrap/>
            <w:hideMark/>
          </w:tcPr>
          <w:p w14:paraId="6C9E7E71" w14:textId="77777777" w:rsidR="00C737C6" w:rsidRPr="00C737C6" w:rsidRDefault="00C737C6" w:rsidP="00C737C6">
            <w:pPr>
              <w:suppressAutoHyphens w:val="0"/>
              <w:spacing w:after="0" w:line="240" w:lineRule="auto"/>
              <w:jc w:val="right"/>
              <w:rPr>
                <w:rFonts w:eastAsia="Calibri" w:cs="Times New Roman"/>
                <w:b/>
                <w:bCs/>
                <w:kern w:val="0"/>
                <w:sz w:val="20"/>
                <w:szCs w:val="20"/>
                <w:lang w:val="en-GB" w:eastAsia="en-GB"/>
                <w14:ligatures w14:val="none"/>
              </w:rPr>
            </w:pPr>
            <w:r w:rsidRPr="00C737C6">
              <w:rPr>
                <w:rFonts w:eastAsia="Calibri" w:cs="Times New Roman"/>
                <w:b/>
                <w:bCs/>
                <w:kern w:val="0"/>
                <w:sz w:val="20"/>
                <w:szCs w:val="20"/>
                <w:lang w:val="en-GB" w:eastAsia="en-GB"/>
                <w14:ligatures w14:val="none"/>
              </w:rPr>
              <w:t xml:space="preserve"> £          270.00 </w:t>
            </w:r>
          </w:p>
        </w:tc>
        <w:tc>
          <w:tcPr>
            <w:tcW w:w="3645" w:type="dxa"/>
            <w:noWrap/>
            <w:hideMark/>
          </w:tcPr>
          <w:p w14:paraId="1765AD04"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Mowing/Strimming</w:t>
            </w:r>
          </w:p>
        </w:tc>
      </w:tr>
      <w:tr w:rsidR="00C737C6" w:rsidRPr="00C737C6" w14:paraId="74473D82" w14:textId="77777777" w:rsidTr="0065147F">
        <w:trPr>
          <w:trHeight w:val="288"/>
        </w:trPr>
        <w:tc>
          <w:tcPr>
            <w:tcW w:w="1278" w:type="dxa"/>
            <w:noWrap/>
            <w:hideMark/>
          </w:tcPr>
          <w:p w14:paraId="69C139CE"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18/04/2025</w:t>
            </w:r>
          </w:p>
        </w:tc>
        <w:tc>
          <w:tcPr>
            <w:tcW w:w="3112" w:type="dxa"/>
            <w:noWrap/>
            <w:hideMark/>
          </w:tcPr>
          <w:p w14:paraId="34D38175"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Dorset Council</w:t>
            </w:r>
          </w:p>
        </w:tc>
        <w:tc>
          <w:tcPr>
            <w:tcW w:w="1701" w:type="dxa"/>
            <w:noWrap/>
            <w:hideMark/>
          </w:tcPr>
          <w:p w14:paraId="311A3561" w14:textId="77777777" w:rsidR="00C737C6" w:rsidRPr="00C737C6" w:rsidRDefault="00C737C6" w:rsidP="00C737C6">
            <w:pPr>
              <w:suppressAutoHyphens w:val="0"/>
              <w:spacing w:after="0" w:line="240" w:lineRule="auto"/>
              <w:jc w:val="right"/>
              <w:rPr>
                <w:rFonts w:eastAsia="Calibri" w:cs="Times New Roman"/>
                <w:b/>
                <w:bCs/>
                <w:kern w:val="0"/>
                <w:sz w:val="20"/>
                <w:szCs w:val="20"/>
                <w:lang w:val="en-GB" w:eastAsia="en-GB"/>
                <w14:ligatures w14:val="none"/>
              </w:rPr>
            </w:pPr>
            <w:r w:rsidRPr="00C737C6">
              <w:rPr>
                <w:rFonts w:eastAsia="Calibri" w:cs="Times New Roman"/>
                <w:b/>
                <w:bCs/>
                <w:kern w:val="0"/>
                <w:sz w:val="20"/>
                <w:szCs w:val="20"/>
                <w:lang w:val="en-GB" w:eastAsia="en-GB"/>
                <w14:ligatures w14:val="none"/>
              </w:rPr>
              <w:t xml:space="preserve"> £          484.38 </w:t>
            </w:r>
          </w:p>
        </w:tc>
        <w:tc>
          <w:tcPr>
            <w:tcW w:w="3645" w:type="dxa"/>
            <w:noWrap/>
            <w:hideMark/>
          </w:tcPr>
          <w:p w14:paraId="557E95D7"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Bin emptying charges</w:t>
            </w:r>
          </w:p>
        </w:tc>
      </w:tr>
      <w:tr w:rsidR="00C737C6" w:rsidRPr="00C737C6" w14:paraId="31116AF2" w14:textId="77777777" w:rsidTr="0065147F">
        <w:trPr>
          <w:trHeight w:val="288"/>
        </w:trPr>
        <w:tc>
          <w:tcPr>
            <w:tcW w:w="1278" w:type="dxa"/>
            <w:noWrap/>
            <w:hideMark/>
          </w:tcPr>
          <w:p w14:paraId="6C0F8D59"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22/04/2024</w:t>
            </w:r>
          </w:p>
        </w:tc>
        <w:tc>
          <w:tcPr>
            <w:tcW w:w="3112" w:type="dxa"/>
            <w:noWrap/>
            <w:hideMark/>
          </w:tcPr>
          <w:p w14:paraId="2BAE898B"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SSE</w:t>
            </w:r>
          </w:p>
        </w:tc>
        <w:tc>
          <w:tcPr>
            <w:tcW w:w="1701" w:type="dxa"/>
            <w:noWrap/>
            <w:hideMark/>
          </w:tcPr>
          <w:p w14:paraId="61DF56DC" w14:textId="77777777" w:rsidR="00C737C6" w:rsidRPr="00C737C6" w:rsidRDefault="00C737C6" w:rsidP="00C737C6">
            <w:pPr>
              <w:suppressAutoHyphens w:val="0"/>
              <w:spacing w:after="0" w:line="240" w:lineRule="auto"/>
              <w:rPr>
                <w:rFonts w:eastAsia="Calibri" w:cs="Times New Roman"/>
                <w:b/>
                <w:bCs/>
                <w:kern w:val="0"/>
                <w:sz w:val="20"/>
                <w:szCs w:val="20"/>
                <w:lang w:val="en-GB" w:eastAsia="en-GB"/>
                <w14:ligatures w14:val="none"/>
              </w:rPr>
            </w:pPr>
            <w:r w:rsidRPr="00C737C6">
              <w:rPr>
                <w:rFonts w:eastAsia="Calibri" w:cs="Times New Roman"/>
                <w:b/>
                <w:bCs/>
                <w:kern w:val="0"/>
                <w:sz w:val="20"/>
                <w:szCs w:val="20"/>
                <w:lang w:val="en-GB" w:eastAsia="en-GB"/>
                <w14:ligatures w14:val="none"/>
              </w:rPr>
              <w:t xml:space="preserve">        £          104.52</w:t>
            </w:r>
          </w:p>
        </w:tc>
        <w:tc>
          <w:tcPr>
            <w:tcW w:w="3645" w:type="dxa"/>
            <w:noWrap/>
            <w:hideMark/>
          </w:tcPr>
          <w:p w14:paraId="50142D0F"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Pavilion Electricity</w:t>
            </w:r>
          </w:p>
        </w:tc>
      </w:tr>
      <w:tr w:rsidR="00C737C6" w:rsidRPr="00C737C6" w14:paraId="5B977EAE" w14:textId="77777777" w:rsidTr="0065147F">
        <w:trPr>
          <w:trHeight w:val="288"/>
        </w:trPr>
        <w:tc>
          <w:tcPr>
            <w:tcW w:w="1278" w:type="dxa"/>
            <w:noWrap/>
            <w:hideMark/>
          </w:tcPr>
          <w:p w14:paraId="04409F3C"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22/04/2025</w:t>
            </w:r>
          </w:p>
        </w:tc>
        <w:tc>
          <w:tcPr>
            <w:tcW w:w="3112" w:type="dxa"/>
            <w:noWrap/>
            <w:hideMark/>
          </w:tcPr>
          <w:p w14:paraId="3E2961B1"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Lloyds Bank</w:t>
            </w:r>
          </w:p>
        </w:tc>
        <w:tc>
          <w:tcPr>
            <w:tcW w:w="1701" w:type="dxa"/>
            <w:noWrap/>
            <w:hideMark/>
          </w:tcPr>
          <w:p w14:paraId="5495932C" w14:textId="77777777" w:rsidR="00C737C6" w:rsidRPr="00C737C6" w:rsidRDefault="00C737C6" w:rsidP="00C737C6">
            <w:pPr>
              <w:suppressAutoHyphens w:val="0"/>
              <w:spacing w:after="0" w:line="240" w:lineRule="auto"/>
              <w:rPr>
                <w:rFonts w:eastAsia="Calibri" w:cs="Times New Roman"/>
                <w:b/>
                <w:bCs/>
                <w:kern w:val="0"/>
                <w:sz w:val="20"/>
                <w:szCs w:val="20"/>
                <w:lang w:val="en-GB" w:eastAsia="en-GB"/>
                <w14:ligatures w14:val="none"/>
              </w:rPr>
            </w:pPr>
            <w:r w:rsidRPr="00C737C6">
              <w:rPr>
                <w:rFonts w:eastAsia="Calibri" w:cs="Times New Roman"/>
                <w:b/>
                <w:bCs/>
                <w:kern w:val="0"/>
                <w:sz w:val="20"/>
                <w:szCs w:val="20"/>
                <w:lang w:val="en-GB" w:eastAsia="en-GB"/>
                <w14:ligatures w14:val="none"/>
              </w:rPr>
              <w:t xml:space="preserve">        £              4.25</w:t>
            </w:r>
          </w:p>
        </w:tc>
        <w:tc>
          <w:tcPr>
            <w:tcW w:w="3645" w:type="dxa"/>
            <w:noWrap/>
            <w:hideMark/>
          </w:tcPr>
          <w:p w14:paraId="093BF0F4"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Bank service fee</w:t>
            </w:r>
          </w:p>
        </w:tc>
      </w:tr>
      <w:tr w:rsidR="00C737C6" w:rsidRPr="00C737C6" w14:paraId="4C8F5696" w14:textId="77777777" w:rsidTr="0065147F">
        <w:trPr>
          <w:trHeight w:val="288"/>
        </w:trPr>
        <w:tc>
          <w:tcPr>
            <w:tcW w:w="1278" w:type="dxa"/>
            <w:noWrap/>
            <w:hideMark/>
          </w:tcPr>
          <w:p w14:paraId="5DE3C255"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24/04/2025</w:t>
            </w:r>
          </w:p>
        </w:tc>
        <w:tc>
          <w:tcPr>
            <w:tcW w:w="3112" w:type="dxa"/>
            <w:noWrap/>
            <w:hideMark/>
          </w:tcPr>
          <w:p w14:paraId="05A33104"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E Brecknock</w:t>
            </w:r>
          </w:p>
        </w:tc>
        <w:tc>
          <w:tcPr>
            <w:tcW w:w="1701" w:type="dxa"/>
            <w:noWrap/>
            <w:hideMark/>
          </w:tcPr>
          <w:p w14:paraId="609C1CC6" w14:textId="77777777" w:rsidR="00C737C6" w:rsidRPr="00C737C6" w:rsidRDefault="00C737C6" w:rsidP="00C737C6">
            <w:pPr>
              <w:suppressAutoHyphens w:val="0"/>
              <w:spacing w:after="0" w:line="240" w:lineRule="auto"/>
              <w:jc w:val="right"/>
              <w:rPr>
                <w:rFonts w:eastAsia="Calibri" w:cs="Times New Roman"/>
                <w:b/>
                <w:bCs/>
                <w:kern w:val="0"/>
                <w:sz w:val="20"/>
                <w:szCs w:val="20"/>
                <w:lang w:val="en-GB" w:eastAsia="en-GB"/>
                <w14:ligatures w14:val="none"/>
              </w:rPr>
            </w:pPr>
            <w:r w:rsidRPr="00C737C6">
              <w:rPr>
                <w:rFonts w:eastAsia="Calibri" w:cs="Times New Roman"/>
                <w:b/>
                <w:bCs/>
                <w:kern w:val="0"/>
                <w:sz w:val="20"/>
                <w:szCs w:val="20"/>
                <w:lang w:val="en-GB" w:eastAsia="en-GB"/>
                <w14:ligatures w14:val="none"/>
              </w:rPr>
              <w:t>£         200.00</w:t>
            </w:r>
          </w:p>
        </w:tc>
        <w:tc>
          <w:tcPr>
            <w:tcW w:w="3645" w:type="dxa"/>
            <w:noWrap/>
            <w:hideMark/>
          </w:tcPr>
          <w:p w14:paraId="6008CC37"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Pavilion Cleaning</w:t>
            </w:r>
          </w:p>
        </w:tc>
      </w:tr>
      <w:tr w:rsidR="00C737C6" w:rsidRPr="00C737C6" w14:paraId="2C126B02" w14:textId="77777777" w:rsidTr="0065147F">
        <w:trPr>
          <w:trHeight w:val="288"/>
        </w:trPr>
        <w:tc>
          <w:tcPr>
            <w:tcW w:w="1278" w:type="dxa"/>
            <w:noWrap/>
            <w:hideMark/>
          </w:tcPr>
          <w:p w14:paraId="31F994F4"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24/04/2025</w:t>
            </w:r>
          </w:p>
        </w:tc>
        <w:tc>
          <w:tcPr>
            <w:tcW w:w="3112" w:type="dxa"/>
            <w:noWrap/>
            <w:hideMark/>
          </w:tcPr>
          <w:p w14:paraId="4ED43406"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 xml:space="preserve">Dorset Council  </w:t>
            </w:r>
          </w:p>
        </w:tc>
        <w:tc>
          <w:tcPr>
            <w:tcW w:w="1701" w:type="dxa"/>
            <w:noWrap/>
            <w:hideMark/>
          </w:tcPr>
          <w:p w14:paraId="3DDCACC9" w14:textId="77777777" w:rsidR="00C737C6" w:rsidRPr="00C737C6" w:rsidRDefault="00C737C6" w:rsidP="00C737C6">
            <w:pPr>
              <w:suppressAutoHyphens w:val="0"/>
              <w:spacing w:after="0" w:line="240" w:lineRule="auto"/>
              <w:jc w:val="right"/>
              <w:rPr>
                <w:rFonts w:eastAsia="Calibri" w:cs="Times New Roman"/>
                <w:b/>
                <w:bCs/>
                <w:kern w:val="0"/>
                <w:sz w:val="20"/>
                <w:szCs w:val="20"/>
                <w:lang w:val="en-GB" w:eastAsia="en-GB"/>
                <w14:ligatures w14:val="none"/>
              </w:rPr>
            </w:pPr>
            <w:r w:rsidRPr="00C737C6">
              <w:rPr>
                <w:rFonts w:eastAsia="Calibri" w:cs="Times New Roman"/>
                <w:b/>
                <w:bCs/>
                <w:kern w:val="0"/>
                <w:sz w:val="20"/>
                <w:szCs w:val="20"/>
                <w:lang w:val="en-GB" w:eastAsia="en-GB"/>
                <w14:ligatures w14:val="none"/>
              </w:rPr>
              <w:t>£         882.00</w:t>
            </w:r>
          </w:p>
        </w:tc>
        <w:tc>
          <w:tcPr>
            <w:tcW w:w="3645" w:type="dxa"/>
            <w:noWrap/>
            <w:hideMark/>
          </w:tcPr>
          <w:p w14:paraId="55DD765B"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SID rotation service</w:t>
            </w:r>
          </w:p>
        </w:tc>
      </w:tr>
      <w:tr w:rsidR="00C737C6" w:rsidRPr="00C737C6" w14:paraId="215134D3" w14:textId="77777777" w:rsidTr="0065147F">
        <w:trPr>
          <w:trHeight w:val="288"/>
        </w:trPr>
        <w:tc>
          <w:tcPr>
            <w:tcW w:w="1278" w:type="dxa"/>
            <w:noWrap/>
            <w:hideMark/>
          </w:tcPr>
          <w:p w14:paraId="599FFF6C"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28/04/2025</w:t>
            </w:r>
          </w:p>
        </w:tc>
        <w:tc>
          <w:tcPr>
            <w:tcW w:w="3112" w:type="dxa"/>
            <w:noWrap/>
            <w:hideMark/>
          </w:tcPr>
          <w:p w14:paraId="6A16A7F3"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Northover Fuels</w:t>
            </w:r>
          </w:p>
        </w:tc>
        <w:tc>
          <w:tcPr>
            <w:tcW w:w="1701" w:type="dxa"/>
            <w:noWrap/>
            <w:hideMark/>
          </w:tcPr>
          <w:p w14:paraId="02360DB1" w14:textId="77777777" w:rsidR="00C737C6" w:rsidRPr="00C737C6" w:rsidRDefault="00C737C6" w:rsidP="00C737C6">
            <w:pPr>
              <w:suppressAutoHyphens w:val="0"/>
              <w:spacing w:after="0" w:line="240" w:lineRule="auto"/>
              <w:jc w:val="right"/>
              <w:rPr>
                <w:rFonts w:eastAsia="Calibri" w:cs="Times New Roman"/>
                <w:b/>
                <w:bCs/>
                <w:kern w:val="0"/>
                <w:sz w:val="20"/>
                <w:szCs w:val="20"/>
                <w:lang w:val="en-GB" w:eastAsia="en-GB"/>
                <w14:ligatures w14:val="none"/>
              </w:rPr>
            </w:pPr>
            <w:r w:rsidRPr="00C737C6">
              <w:rPr>
                <w:rFonts w:eastAsia="Calibri" w:cs="Times New Roman"/>
                <w:b/>
                <w:bCs/>
                <w:kern w:val="0"/>
                <w:sz w:val="20"/>
                <w:szCs w:val="20"/>
                <w:lang w:val="en-GB" w:eastAsia="en-GB"/>
                <w14:ligatures w14:val="none"/>
              </w:rPr>
              <w:t>£         111.77</w:t>
            </w:r>
          </w:p>
        </w:tc>
        <w:tc>
          <w:tcPr>
            <w:tcW w:w="3645" w:type="dxa"/>
            <w:noWrap/>
            <w:hideMark/>
          </w:tcPr>
          <w:p w14:paraId="6EB7EECE"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Gas for Pavilion</w:t>
            </w:r>
          </w:p>
        </w:tc>
      </w:tr>
      <w:tr w:rsidR="00C737C6" w:rsidRPr="00C737C6" w14:paraId="1E07CBA6" w14:textId="77777777" w:rsidTr="0065147F">
        <w:trPr>
          <w:trHeight w:val="288"/>
        </w:trPr>
        <w:tc>
          <w:tcPr>
            <w:tcW w:w="1278" w:type="dxa"/>
            <w:noWrap/>
            <w:hideMark/>
          </w:tcPr>
          <w:p w14:paraId="436440EB"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28/04/2025</w:t>
            </w:r>
          </w:p>
        </w:tc>
        <w:tc>
          <w:tcPr>
            <w:tcW w:w="3112" w:type="dxa"/>
            <w:noWrap/>
            <w:hideMark/>
          </w:tcPr>
          <w:p w14:paraId="781B4F09"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Safelincs</w:t>
            </w:r>
          </w:p>
        </w:tc>
        <w:tc>
          <w:tcPr>
            <w:tcW w:w="1701" w:type="dxa"/>
            <w:noWrap/>
            <w:hideMark/>
          </w:tcPr>
          <w:p w14:paraId="4AB3FA0A" w14:textId="77777777" w:rsidR="00C737C6" w:rsidRPr="00C737C6" w:rsidRDefault="00C737C6" w:rsidP="00C737C6">
            <w:pPr>
              <w:suppressAutoHyphens w:val="0"/>
              <w:spacing w:after="0" w:line="240" w:lineRule="auto"/>
              <w:jc w:val="right"/>
              <w:rPr>
                <w:rFonts w:eastAsia="Calibri" w:cs="Times New Roman"/>
                <w:b/>
                <w:bCs/>
                <w:kern w:val="0"/>
                <w:sz w:val="20"/>
                <w:szCs w:val="20"/>
                <w:lang w:val="en-GB" w:eastAsia="en-GB"/>
                <w14:ligatures w14:val="none"/>
              </w:rPr>
            </w:pPr>
            <w:r w:rsidRPr="00C737C6">
              <w:rPr>
                <w:rFonts w:eastAsia="Calibri" w:cs="Times New Roman"/>
                <w:b/>
                <w:bCs/>
                <w:kern w:val="0"/>
                <w:sz w:val="20"/>
                <w:szCs w:val="20"/>
                <w:lang w:val="en-GB" w:eastAsia="en-GB"/>
                <w14:ligatures w14:val="none"/>
              </w:rPr>
              <w:t>£         216.18</w:t>
            </w:r>
          </w:p>
        </w:tc>
        <w:tc>
          <w:tcPr>
            <w:tcW w:w="3645" w:type="dxa"/>
            <w:noWrap/>
            <w:hideMark/>
          </w:tcPr>
          <w:p w14:paraId="758C2F84"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 xml:space="preserve">Defib pads &amp; battery – for Portman Hall </w:t>
            </w:r>
          </w:p>
        </w:tc>
      </w:tr>
      <w:tr w:rsidR="00C737C6" w:rsidRPr="00C737C6" w14:paraId="02131F68" w14:textId="77777777" w:rsidTr="0065147F">
        <w:trPr>
          <w:trHeight w:val="288"/>
        </w:trPr>
        <w:tc>
          <w:tcPr>
            <w:tcW w:w="1278" w:type="dxa"/>
            <w:noWrap/>
          </w:tcPr>
          <w:p w14:paraId="2C1C59FA"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28/04/2025</w:t>
            </w:r>
          </w:p>
        </w:tc>
        <w:tc>
          <w:tcPr>
            <w:tcW w:w="3112" w:type="dxa"/>
            <w:noWrap/>
          </w:tcPr>
          <w:p w14:paraId="56B487E9"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David Green</w:t>
            </w:r>
          </w:p>
        </w:tc>
        <w:tc>
          <w:tcPr>
            <w:tcW w:w="1701" w:type="dxa"/>
            <w:noWrap/>
          </w:tcPr>
          <w:p w14:paraId="66CEE968" w14:textId="77777777" w:rsidR="00C737C6" w:rsidRPr="00C737C6" w:rsidRDefault="00C737C6" w:rsidP="00C737C6">
            <w:pPr>
              <w:suppressAutoHyphens w:val="0"/>
              <w:spacing w:after="0" w:line="240" w:lineRule="auto"/>
              <w:rPr>
                <w:rFonts w:eastAsia="Calibri" w:cs="Times New Roman"/>
                <w:b/>
                <w:bCs/>
                <w:kern w:val="0"/>
                <w:sz w:val="20"/>
                <w:szCs w:val="20"/>
                <w:lang w:val="en-GB" w:eastAsia="en-GB"/>
                <w14:ligatures w14:val="none"/>
              </w:rPr>
            </w:pPr>
            <w:r w:rsidRPr="00C737C6">
              <w:rPr>
                <w:rFonts w:eastAsia="Calibri" w:cs="Times New Roman"/>
                <w:b/>
                <w:bCs/>
                <w:kern w:val="0"/>
                <w:sz w:val="20"/>
                <w:szCs w:val="20"/>
                <w:lang w:val="en-GB" w:eastAsia="en-GB"/>
                <w14:ligatures w14:val="none"/>
              </w:rPr>
              <w:t xml:space="preserve">         £         828.27</w:t>
            </w:r>
          </w:p>
        </w:tc>
        <w:tc>
          <w:tcPr>
            <w:tcW w:w="3645" w:type="dxa"/>
            <w:noWrap/>
          </w:tcPr>
          <w:p w14:paraId="2ADD2CF9" w14:textId="77777777" w:rsidR="00C737C6" w:rsidRPr="00C737C6" w:rsidRDefault="00C737C6" w:rsidP="00C737C6">
            <w:pPr>
              <w:suppressAutoHyphens w:val="0"/>
              <w:spacing w:after="0" w:line="240" w:lineRule="auto"/>
              <w:rPr>
                <w:rFonts w:eastAsia="Calibri" w:cs="Times New Roman"/>
                <w:kern w:val="0"/>
                <w:sz w:val="20"/>
                <w:szCs w:val="20"/>
                <w:lang w:val="en-GB" w:eastAsia="en-GB"/>
                <w14:ligatures w14:val="none"/>
              </w:rPr>
            </w:pPr>
            <w:r w:rsidRPr="00C737C6">
              <w:rPr>
                <w:rFonts w:eastAsia="Calibri" w:cs="Times New Roman"/>
                <w:kern w:val="0"/>
                <w:sz w:val="20"/>
                <w:szCs w:val="20"/>
                <w:lang w:val="en-GB" w:eastAsia="en-GB"/>
                <w14:ligatures w14:val="none"/>
              </w:rPr>
              <w:t>April 2025 pay</w:t>
            </w:r>
          </w:p>
        </w:tc>
      </w:tr>
    </w:tbl>
    <w:p w14:paraId="32A88F2E" w14:textId="77777777" w:rsidR="00C737C6" w:rsidRPr="00C737C6" w:rsidRDefault="00C737C6" w:rsidP="00C737C6">
      <w:pPr>
        <w:rPr>
          <w:rFonts w:cs="Calibri"/>
          <w:b/>
          <w:bCs/>
          <w:lang w:val="en-GB"/>
        </w:rPr>
      </w:pPr>
    </w:p>
    <w:p w14:paraId="0789AC9C" w14:textId="77777777" w:rsidR="00C737C6" w:rsidRPr="00C737C6" w:rsidRDefault="00C737C6" w:rsidP="00C737C6">
      <w:pPr>
        <w:tabs>
          <w:tab w:val="left" w:pos="720"/>
          <w:tab w:val="center" w:pos="4153"/>
          <w:tab w:val="left" w:pos="6324"/>
        </w:tabs>
        <w:suppressAutoHyphens w:val="0"/>
        <w:spacing w:after="0" w:line="100" w:lineRule="atLeast"/>
        <w:ind w:right="-416"/>
        <w:jc w:val="both"/>
        <w:rPr>
          <w:rFonts w:cs="Calibri"/>
          <w:b/>
        </w:rPr>
      </w:pPr>
      <w:r w:rsidRPr="00C737C6">
        <w:rPr>
          <w:rFonts w:eastAsia="Times New Roman" w:cs="Calibri"/>
          <w:b/>
          <w:bCs/>
          <w:lang w:val="en-GB"/>
        </w:rPr>
        <w:t xml:space="preserve">1016. </w:t>
      </w:r>
      <w:r w:rsidRPr="00C737C6">
        <w:rPr>
          <w:rFonts w:cs="Calibri"/>
          <w:b/>
        </w:rPr>
        <w:t>PLAY AREAS, RECREATION GROUND AND PROPERTY CHECK</w:t>
      </w:r>
      <w:r w:rsidRPr="00C737C6">
        <w:rPr>
          <w:rFonts w:cs="Calibri"/>
          <w:b/>
        </w:rPr>
        <w:tab/>
      </w:r>
    </w:p>
    <w:p w14:paraId="47AF9F6F" w14:textId="77777777" w:rsidR="00C737C6" w:rsidRPr="00C737C6" w:rsidRDefault="00C737C6" w:rsidP="00C737C6">
      <w:pPr>
        <w:tabs>
          <w:tab w:val="left" w:pos="720"/>
          <w:tab w:val="center" w:pos="4153"/>
          <w:tab w:val="left" w:pos="6324"/>
        </w:tabs>
        <w:suppressAutoHyphens w:val="0"/>
        <w:spacing w:after="0" w:line="100" w:lineRule="atLeast"/>
        <w:ind w:right="-416"/>
        <w:jc w:val="both"/>
        <w:rPr>
          <w:rFonts w:cs="Calibri"/>
          <w:b/>
        </w:rPr>
      </w:pPr>
    </w:p>
    <w:p w14:paraId="37843918" w14:textId="637846DB" w:rsidR="00C737C6" w:rsidRPr="00C737C6" w:rsidRDefault="00C737C6" w:rsidP="00C737C6">
      <w:pPr>
        <w:tabs>
          <w:tab w:val="left" w:pos="720"/>
          <w:tab w:val="center" w:pos="4153"/>
          <w:tab w:val="left" w:pos="6324"/>
        </w:tabs>
        <w:suppressAutoHyphens w:val="0"/>
        <w:spacing w:after="0" w:line="100" w:lineRule="atLeast"/>
        <w:ind w:right="-416"/>
        <w:jc w:val="both"/>
        <w:rPr>
          <w:rFonts w:cs="Calibri"/>
          <w:bCs/>
        </w:rPr>
      </w:pPr>
      <w:r w:rsidRPr="00C737C6">
        <w:rPr>
          <w:rFonts w:cs="Calibri"/>
          <w:bCs/>
        </w:rPr>
        <w:t xml:space="preserve">The Council </w:t>
      </w:r>
      <w:r w:rsidRPr="00C737C6">
        <w:rPr>
          <w:rFonts w:cs="Calibri"/>
          <w:b/>
        </w:rPr>
        <w:t>APPOVED</w:t>
      </w:r>
      <w:r w:rsidRPr="00C737C6">
        <w:rPr>
          <w:rFonts w:cs="Calibri"/>
          <w:bCs/>
        </w:rPr>
        <w:t xml:space="preserve"> the agreement </w:t>
      </w:r>
      <w:r w:rsidR="009817E4">
        <w:rPr>
          <w:rFonts w:cs="Calibri"/>
          <w:bCs/>
        </w:rPr>
        <w:t xml:space="preserve">of a </w:t>
      </w:r>
      <w:r w:rsidRPr="00C737C6">
        <w:rPr>
          <w:rFonts w:cs="Calibri"/>
          <w:bCs/>
        </w:rPr>
        <w:t xml:space="preserve">new mowing contract with the Cricket Club for a fixed term of three years. Arrangements are been made for a desktop version of the CCTV app to be available. </w:t>
      </w:r>
    </w:p>
    <w:p w14:paraId="668F2A67" w14:textId="77777777" w:rsidR="00C737C6" w:rsidRPr="00C737C6" w:rsidRDefault="00C737C6" w:rsidP="00C737C6">
      <w:pPr>
        <w:tabs>
          <w:tab w:val="left" w:pos="720"/>
          <w:tab w:val="center" w:pos="4153"/>
          <w:tab w:val="left" w:pos="6324"/>
        </w:tabs>
        <w:suppressAutoHyphens w:val="0"/>
        <w:spacing w:after="0" w:line="100" w:lineRule="atLeast"/>
        <w:ind w:right="-416"/>
        <w:jc w:val="both"/>
        <w:rPr>
          <w:rFonts w:cs="Calibri"/>
          <w:b/>
        </w:rPr>
      </w:pPr>
    </w:p>
    <w:p w14:paraId="1D5AA5B6" w14:textId="77777777" w:rsidR="00C737C6" w:rsidRPr="00C737C6" w:rsidRDefault="00C737C6" w:rsidP="00C737C6">
      <w:pPr>
        <w:suppressLineNumbers/>
        <w:tabs>
          <w:tab w:val="left" w:pos="720"/>
          <w:tab w:val="center" w:pos="4153"/>
          <w:tab w:val="right" w:pos="8306"/>
        </w:tabs>
        <w:spacing w:after="0" w:line="100" w:lineRule="atLeast"/>
        <w:ind w:right="-416"/>
        <w:jc w:val="both"/>
        <w:rPr>
          <w:rFonts w:eastAsia="Times New Roman" w:cs="Calibri"/>
          <w:b/>
          <w:lang w:val="en-GB"/>
        </w:rPr>
      </w:pPr>
      <w:r w:rsidRPr="00C737C6">
        <w:rPr>
          <w:rFonts w:eastAsia="Times New Roman" w:cs="Calibri"/>
          <w:b/>
          <w:lang w:val="en-GB"/>
        </w:rPr>
        <w:t>1017. CORRESPONDENCE</w:t>
      </w:r>
    </w:p>
    <w:p w14:paraId="3993E6FF" w14:textId="77777777" w:rsidR="00C737C6" w:rsidRPr="00C737C6" w:rsidRDefault="00C737C6" w:rsidP="00C737C6">
      <w:pPr>
        <w:suppressLineNumbers/>
        <w:tabs>
          <w:tab w:val="left" w:pos="720"/>
          <w:tab w:val="center" w:pos="4153"/>
          <w:tab w:val="right" w:pos="8306"/>
        </w:tabs>
        <w:spacing w:after="0" w:line="100" w:lineRule="atLeast"/>
        <w:ind w:right="-416"/>
        <w:jc w:val="both"/>
        <w:rPr>
          <w:rFonts w:eastAsia="Times New Roman" w:cs="Calibri"/>
          <w:b/>
          <w:lang w:val="en-GB"/>
        </w:rPr>
      </w:pPr>
    </w:p>
    <w:p w14:paraId="7A11A118" w14:textId="77777777" w:rsidR="00C737C6" w:rsidRPr="00C737C6" w:rsidRDefault="00C737C6" w:rsidP="00C737C6">
      <w:pPr>
        <w:suppressLineNumbers/>
        <w:tabs>
          <w:tab w:val="left" w:pos="720"/>
          <w:tab w:val="center" w:pos="4153"/>
          <w:tab w:val="right" w:pos="8306"/>
        </w:tabs>
        <w:spacing w:after="0" w:line="100" w:lineRule="atLeast"/>
        <w:ind w:right="-416"/>
        <w:jc w:val="both"/>
        <w:rPr>
          <w:rFonts w:eastAsia="Times New Roman" w:cs="Calibri"/>
          <w:bCs/>
          <w:lang w:val="en-GB"/>
        </w:rPr>
      </w:pPr>
      <w:r w:rsidRPr="00C737C6">
        <w:rPr>
          <w:rFonts w:eastAsia="Times New Roman" w:cs="Calibri"/>
          <w:bCs/>
          <w:lang w:val="en-GB"/>
        </w:rPr>
        <w:t>The Clerk confirmed that the following correspondence had been circulated:</w:t>
      </w:r>
    </w:p>
    <w:p w14:paraId="115E1B78" w14:textId="77777777" w:rsidR="00C737C6" w:rsidRPr="00C737C6" w:rsidRDefault="00C737C6" w:rsidP="00C737C6">
      <w:pPr>
        <w:suppressLineNumbers/>
        <w:tabs>
          <w:tab w:val="left" w:pos="720"/>
          <w:tab w:val="center" w:pos="4153"/>
          <w:tab w:val="right" w:pos="8306"/>
        </w:tabs>
        <w:spacing w:after="0" w:line="100" w:lineRule="atLeast"/>
        <w:ind w:right="-416"/>
        <w:jc w:val="both"/>
        <w:rPr>
          <w:rFonts w:eastAsia="Times New Roman" w:cs="Calibri"/>
          <w:bCs/>
          <w:lang w:val="en-GB"/>
        </w:rPr>
      </w:pPr>
    </w:p>
    <w:tbl>
      <w:tblPr>
        <w:tblStyle w:val="TableGrid"/>
        <w:tblW w:w="9594" w:type="dxa"/>
        <w:tblInd w:w="-113" w:type="dxa"/>
        <w:tblLook w:val="04A0" w:firstRow="1" w:lastRow="0" w:firstColumn="1" w:lastColumn="0" w:noHBand="0" w:noVBand="1"/>
      </w:tblPr>
      <w:tblGrid>
        <w:gridCol w:w="1678"/>
        <w:gridCol w:w="2246"/>
        <w:gridCol w:w="5670"/>
      </w:tblGrid>
      <w:tr w:rsidR="00C737C6" w:rsidRPr="00C737C6" w14:paraId="6A40B9E0" w14:textId="77777777" w:rsidTr="0065147F">
        <w:trPr>
          <w:trHeight w:val="288"/>
        </w:trPr>
        <w:tc>
          <w:tcPr>
            <w:tcW w:w="1678" w:type="dxa"/>
            <w:noWrap/>
            <w:hideMark/>
          </w:tcPr>
          <w:p w14:paraId="625086E9" w14:textId="77777777" w:rsidR="00C737C6" w:rsidRPr="00C737C6" w:rsidRDefault="00C737C6" w:rsidP="00C737C6">
            <w:pPr>
              <w:suppressLineNumbers/>
              <w:tabs>
                <w:tab w:val="center" w:pos="4153"/>
                <w:tab w:val="right" w:pos="8306"/>
              </w:tabs>
              <w:spacing w:after="0" w:line="100" w:lineRule="atLeast"/>
              <w:rPr>
                <w:rFonts w:asciiTheme="minorHAnsi" w:eastAsia="Times New Roman" w:hAnsiTheme="minorHAnsi" w:cstheme="minorHAnsi"/>
                <w:b/>
                <w:bCs/>
                <w:sz w:val="20"/>
                <w:szCs w:val="20"/>
                <w:u w:val="single"/>
                <w:lang w:val="en-GB"/>
              </w:rPr>
            </w:pPr>
            <w:r w:rsidRPr="00C737C6">
              <w:rPr>
                <w:rFonts w:asciiTheme="minorHAnsi" w:eastAsia="Times New Roman" w:hAnsiTheme="minorHAnsi" w:cstheme="minorHAnsi"/>
                <w:b/>
                <w:bCs/>
                <w:sz w:val="20"/>
                <w:szCs w:val="20"/>
                <w:u w:val="single"/>
                <w:lang w:val="en-GB"/>
              </w:rPr>
              <w:t>DATE</w:t>
            </w:r>
          </w:p>
        </w:tc>
        <w:tc>
          <w:tcPr>
            <w:tcW w:w="2246" w:type="dxa"/>
            <w:noWrap/>
            <w:hideMark/>
          </w:tcPr>
          <w:p w14:paraId="46547AF3" w14:textId="77777777" w:rsidR="00C737C6" w:rsidRPr="00C737C6" w:rsidRDefault="00C737C6" w:rsidP="00C737C6">
            <w:pPr>
              <w:suppressLineNumbers/>
              <w:tabs>
                <w:tab w:val="center" w:pos="4153"/>
                <w:tab w:val="right" w:pos="8306"/>
              </w:tabs>
              <w:spacing w:after="0" w:line="100" w:lineRule="atLeast"/>
              <w:rPr>
                <w:rFonts w:asciiTheme="minorHAnsi" w:eastAsia="Times New Roman" w:hAnsiTheme="minorHAnsi" w:cstheme="minorHAnsi"/>
                <w:b/>
                <w:bCs/>
                <w:sz w:val="20"/>
                <w:szCs w:val="20"/>
                <w:u w:val="single"/>
                <w:lang w:val="en-GB"/>
              </w:rPr>
            </w:pPr>
            <w:r w:rsidRPr="00C737C6">
              <w:rPr>
                <w:rFonts w:asciiTheme="minorHAnsi" w:eastAsia="Times New Roman" w:hAnsiTheme="minorHAnsi" w:cstheme="minorHAnsi"/>
                <w:b/>
                <w:bCs/>
                <w:sz w:val="20"/>
                <w:szCs w:val="20"/>
                <w:u w:val="single"/>
                <w:lang w:val="en-GB"/>
              </w:rPr>
              <w:t>FROM</w:t>
            </w:r>
          </w:p>
        </w:tc>
        <w:tc>
          <w:tcPr>
            <w:tcW w:w="5670" w:type="dxa"/>
            <w:noWrap/>
            <w:hideMark/>
          </w:tcPr>
          <w:p w14:paraId="31FDA21B" w14:textId="77777777" w:rsidR="00C737C6" w:rsidRPr="00C737C6" w:rsidRDefault="00C737C6" w:rsidP="00C737C6">
            <w:pPr>
              <w:suppressLineNumbers/>
              <w:tabs>
                <w:tab w:val="center" w:pos="4153"/>
                <w:tab w:val="right" w:pos="8306"/>
              </w:tabs>
              <w:spacing w:after="0" w:line="100" w:lineRule="atLeast"/>
              <w:rPr>
                <w:rFonts w:asciiTheme="minorHAnsi" w:eastAsia="Times New Roman" w:hAnsiTheme="minorHAnsi" w:cstheme="minorHAnsi"/>
                <w:b/>
                <w:bCs/>
                <w:sz w:val="20"/>
                <w:szCs w:val="20"/>
                <w:u w:val="single"/>
                <w:lang w:val="en-GB"/>
              </w:rPr>
            </w:pPr>
            <w:r w:rsidRPr="00C737C6">
              <w:rPr>
                <w:rFonts w:asciiTheme="minorHAnsi" w:eastAsia="Times New Roman" w:hAnsiTheme="minorHAnsi" w:cstheme="minorHAnsi"/>
                <w:b/>
                <w:bCs/>
                <w:sz w:val="20"/>
                <w:szCs w:val="20"/>
                <w:u w:val="single"/>
                <w:lang w:val="en-GB"/>
              </w:rPr>
              <w:t>DESCRIPTION</w:t>
            </w:r>
          </w:p>
        </w:tc>
      </w:tr>
      <w:tr w:rsidR="00C737C6" w:rsidRPr="00C737C6" w14:paraId="45ABC7CF" w14:textId="77777777" w:rsidTr="0065147F">
        <w:trPr>
          <w:trHeight w:val="288"/>
        </w:trPr>
        <w:tc>
          <w:tcPr>
            <w:tcW w:w="1678" w:type="dxa"/>
            <w:noWrap/>
            <w:hideMark/>
          </w:tcPr>
          <w:p w14:paraId="5027BEEF" w14:textId="77777777" w:rsidR="00C737C6" w:rsidRPr="00C737C6" w:rsidRDefault="00C737C6" w:rsidP="00C737C6">
            <w:pPr>
              <w:suppressLineNumbers/>
              <w:tabs>
                <w:tab w:val="center" w:pos="4153"/>
                <w:tab w:val="right" w:pos="8306"/>
              </w:tabs>
              <w:spacing w:after="0" w:line="100" w:lineRule="atLeast"/>
              <w:rPr>
                <w:rFonts w:asciiTheme="minorHAnsi" w:eastAsia="Times New Roman" w:hAnsiTheme="minorHAnsi" w:cstheme="minorHAnsi"/>
                <w:bCs/>
                <w:sz w:val="20"/>
                <w:szCs w:val="20"/>
                <w:lang w:val="en-GB"/>
              </w:rPr>
            </w:pPr>
            <w:r w:rsidRPr="00C737C6">
              <w:rPr>
                <w:rFonts w:asciiTheme="minorHAnsi" w:eastAsia="Times New Roman" w:hAnsiTheme="minorHAnsi" w:cstheme="minorHAnsi"/>
                <w:bCs/>
                <w:sz w:val="20"/>
                <w:szCs w:val="20"/>
                <w:lang w:val="en-GB"/>
              </w:rPr>
              <w:t>07/04/2025</w:t>
            </w:r>
          </w:p>
        </w:tc>
        <w:tc>
          <w:tcPr>
            <w:tcW w:w="2246" w:type="dxa"/>
            <w:noWrap/>
            <w:hideMark/>
          </w:tcPr>
          <w:p w14:paraId="1FD4BAA2" w14:textId="77777777" w:rsidR="00C737C6" w:rsidRPr="00C737C6" w:rsidRDefault="00C737C6" w:rsidP="00C737C6">
            <w:pPr>
              <w:suppressLineNumbers/>
              <w:tabs>
                <w:tab w:val="center" w:pos="4153"/>
                <w:tab w:val="right" w:pos="8306"/>
              </w:tabs>
              <w:spacing w:after="0" w:line="100" w:lineRule="atLeast"/>
              <w:rPr>
                <w:rFonts w:asciiTheme="minorHAnsi" w:eastAsia="Times New Roman" w:hAnsiTheme="minorHAnsi" w:cstheme="minorHAnsi"/>
                <w:bCs/>
                <w:sz w:val="20"/>
                <w:szCs w:val="20"/>
                <w:lang w:val="en-GB"/>
              </w:rPr>
            </w:pPr>
            <w:r w:rsidRPr="00C737C6">
              <w:rPr>
                <w:rFonts w:asciiTheme="minorHAnsi" w:eastAsia="Times New Roman" w:hAnsiTheme="minorHAnsi" w:cstheme="minorHAnsi"/>
                <w:bCs/>
                <w:sz w:val="20"/>
                <w:szCs w:val="20"/>
                <w:lang w:val="en-GB"/>
              </w:rPr>
              <w:t>Dorset CAN</w:t>
            </w:r>
          </w:p>
        </w:tc>
        <w:tc>
          <w:tcPr>
            <w:tcW w:w="5670" w:type="dxa"/>
            <w:noWrap/>
            <w:hideMark/>
          </w:tcPr>
          <w:p w14:paraId="3F088A3B" w14:textId="77777777" w:rsidR="00C737C6" w:rsidRPr="00C737C6" w:rsidRDefault="00C737C6" w:rsidP="00C737C6">
            <w:pPr>
              <w:suppressLineNumbers/>
              <w:tabs>
                <w:tab w:val="center" w:pos="4153"/>
                <w:tab w:val="right" w:pos="8306"/>
              </w:tabs>
              <w:spacing w:after="0" w:line="100" w:lineRule="atLeast"/>
              <w:rPr>
                <w:rFonts w:asciiTheme="minorHAnsi" w:eastAsia="Times New Roman" w:hAnsiTheme="minorHAnsi" w:cstheme="minorHAnsi"/>
                <w:bCs/>
                <w:sz w:val="20"/>
                <w:szCs w:val="20"/>
                <w:lang w:val="en-GB"/>
              </w:rPr>
            </w:pPr>
            <w:r w:rsidRPr="00C737C6">
              <w:rPr>
                <w:rFonts w:asciiTheme="minorHAnsi" w:eastAsia="Times New Roman" w:hAnsiTheme="minorHAnsi" w:cstheme="minorHAnsi"/>
                <w:bCs/>
                <w:sz w:val="20"/>
                <w:szCs w:val="20"/>
                <w:lang w:val="en-GB"/>
              </w:rPr>
              <w:t>Cleaning Up Dorset's Rivers - Zoom Event</w:t>
            </w:r>
          </w:p>
        </w:tc>
      </w:tr>
      <w:tr w:rsidR="00C737C6" w:rsidRPr="00C737C6" w14:paraId="493C3D77" w14:textId="77777777" w:rsidTr="0065147F">
        <w:trPr>
          <w:trHeight w:val="288"/>
        </w:trPr>
        <w:tc>
          <w:tcPr>
            <w:tcW w:w="1678" w:type="dxa"/>
            <w:noWrap/>
            <w:hideMark/>
          </w:tcPr>
          <w:p w14:paraId="6A1D29E3" w14:textId="77777777" w:rsidR="00C737C6" w:rsidRPr="00C737C6" w:rsidRDefault="00C737C6" w:rsidP="00C737C6">
            <w:pPr>
              <w:suppressLineNumbers/>
              <w:tabs>
                <w:tab w:val="center" w:pos="4153"/>
                <w:tab w:val="right" w:pos="8306"/>
              </w:tabs>
              <w:spacing w:after="0" w:line="100" w:lineRule="atLeast"/>
              <w:rPr>
                <w:rFonts w:asciiTheme="minorHAnsi" w:eastAsia="Times New Roman" w:hAnsiTheme="minorHAnsi" w:cstheme="minorHAnsi"/>
                <w:bCs/>
                <w:sz w:val="20"/>
                <w:szCs w:val="20"/>
                <w:lang w:val="en-GB"/>
              </w:rPr>
            </w:pPr>
            <w:r w:rsidRPr="00C737C6">
              <w:rPr>
                <w:rFonts w:asciiTheme="minorHAnsi" w:eastAsia="Times New Roman" w:hAnsiTheme="minorHAnsi" w:cstheme="minorHAnsi"/>
                <w:bCs/>
                <w:sz w:val="20"/>
                <w:szCs w:val="20"/>
                <w:lang w:val="en-GB"/>
              </w:rPr>
              <w:t>14/04/2025</w:t>
            </w:r>
          </w:p>
        </w:tc>
        <w:tc>
          <w:tcPr>
            <w:tcW w:w="2246" w:type="dxa"/>
            <w:noWrap/>
            <w:hideMark/>
          </w:tcPr>
          <w:p w14:paraId="7BDCD38F" w14:textId="77777777" w:rsidR="00C737C6" w:rsidRPr="00C737C6" w:rsidRDefault="00C737C6" w:rsidP="00C737C6">
            <w:pPr>
              <w:suppressLineNumbers/>
              <w:tabs>
                <w:tab w:val="center" w:pos="4153"/>
                <w:tab w:val="right" w:pos="8306"/>
              </w:tabs>
              <w:spacing w:after="0" w:line="100" w:lineRule="atLeast"/>
              <w:rPr>
                <w:rFonts w:asciiTheme="minorHAnsi" w:eastAsia="Times New Roman" w:hAnsiTheme="minorHAnsi" w:cstheme="minorHAnsi"/>
                <w:bCs/>
                <w:sz w:val="20"/>
                <w:szCs w:val="20"/>
                <w:lang w:val="en-GB"/>
              </w:rPr>
            </w:pPr>
            <w:r w:rsidRPr="00C737C6">
              <w:rPr>
                <w:rFonts w:asciiTheme="minorHAnsi" w:eastAsia="Times New Roman" w:hAnsiTheme="minorHAnsi" w:cstheme="minorHAnsi"/>
                <w:bCs/>
                <w:sz w:val="20"/>
                <w:szCs w:val="20"/>
                <w:lang w:val="en-GB"/>
              </w:rPr>
              <w:t>Roger Sewell</w:t>
            </w:r>
          </w:p>
        </w:tc>
        <w:tc>
          <w:tcPr>
            <w:tcW w:w="5670" w:type="dxa"/>
            <w:noWrap/>
            <w:hideMark/>
          </w:tcPr>
          <w:p w14:paraId="61AD1CF1" w14:textId="77777777" w:rsidR="00C737C6" w:rsidRPr="00C737C6" w:rsidRDefault="00C737C6" w:rsidP="00C737C6">
            <w:pPr>
              <w:suppressLineNumbers/>
              <w:tabs>
                <w:tab w:val="center" w:pos="4153"/>
                <w:tab w:val="right" w:pos="8306"/>
              </w:tabs>
              <w:spacing w:after="0" w:line="100" w:lineRule="atLeast"/>
              <w:rPr>
                <w:rFonts w:asciiTheme="minorHAnsi" w:eastAsia="Times New Roman" w:hAnsiTheme="minorHAnsi" w:cstheme="minorHAnsi"/>
                <w:bCs/>
                <w:sz w:val="20"/>
                <w:szCs w:val="20"/>
                <w:lang w:val="en-GB"/>
              </w:rPr>
            </w:pPr>
            <w:r w:rsidRPr="00C737C6">
              <w:rPr>
                <w:rFonts w:asciiTheme="minorHAnsi" w:eastAsia="Times New Roman" w:hAnsiTheme="minorHAnsi" w:cstheme="minorHAnsi"/>
                <w:bCs/>
                <w:sz w:val="20"/>
                <w:szCs w:val="20"/>
                <w:lang w:val="en-GB"/>
              </w:rPr>
              <w:t xml:space="preserve">A Country Journey 2025 Can you help? </w:t>
            </w:r>
          </w:p>
        </w:tc>
      </w:tr>
      <w:tr w:rsidR="00C737C6" w:rsidRPr="00C737C6" w14:paraId="1DCF33C0" w14:textId="77777777" w:rsidTr="0065147F">
        <w:trPr>
          <w:trHeight w:val="288"/>
        </w:trPr>
        <w:tc>
          <w:tcPr>
            <w:tcW w:w="1678" w:type="dxa"/>
            <w:noWrap/>
            <w:hideMark/>
          </w:tcPr>
          <w:p w14:paraId="270ED7FF" w14:textId="77777777" w:rsidR="00C737C6" w:rsidRPr="00C737C6" w:rsidRDefault="00C737C6" w:rsidP="00C737C6">
            <w:pPr>
              <w:suppressLineNumbers/>
              <w:tabs>
                <w:tab w:val="center" w:pos="4153"/>
                <w:tab w:val="right" w:pos="8306"/>
              </w:tabs>
              <w:spacing w:after="0" w:line="100" w:lineRule="atLeast"/>
              <w:rPr>
                <w:rFonts w:asciiTheme="minorHAnsi" w:eastAsia="Times New Roman" w:hAnsiTheme="minorHAnsi" w:cstheme="minorHAnsi"/>
                <w:bCs/>
                <w:sz w:val="20"/>
                <w:szCs w:val="20"/>
                <w:lang w:val="en-GB"/>
              </w:rPr>
            </w:pPr>
            <w:r w:rsidRPr="00C737C6">
              <w:rPr>
                <w:rFonts w:asciiTheme="minorHAnsi" w:eastAsia="Times New Roman" w:hAnsiTheme="minorHAnsi" w:cstheme="minorHAnsi"/>
                <w:bCs/>
                <w:sz w:val="20"/>
                <w:szCs w:val="20"/>
                <w:lang w:val="en-GB"/>
              </w:rPr>
              <w:t>15/04/2025</w:t>
            </w:r>
          </w:p>
        </w:tc>
        <w:tc>
          <w:tcPr>
            <w:tcW w:w="2246" w:type="dxa"/>
            <w:noWrap/>
            <w:hideMark/>
          </w:tcPr>
          <w:p w14:paraId="7F811C56" w14:textId="77777777" w:rsidR="00C737C6" w:rsidRPr="00C737C6" w:rsidRDefault="00C737C6" w:rsidP="00C737C6">
            <w:pPr>
              <w:suppressLineNumbers/>
              <w:tabs>
                <w:tab w:val="center" w:pos="4153"/>
                <w:tab w:val="right" w:pos="8306"/>
              </w:tabs>
              <w:spacing w:after="0" w:line="100" w:lineRule="atLeast"/>
              <w:rPr>
                <w:rFonts w:asciiTheme="minorHAnsi" w:eastAsia="Times New Roman" w:hAnsiTheme="minorHAnsi" w:cstheme="minorHAnsi"/>
                <w:bCs/>
                <w:sz w:val="20"/>
                <w:szCs w:val="20"/>
                <w:lang w:val="en-GB"/>
              </w:rPr>
            </w:pPr>
            <w:r w:rsidRPr="00C737C6">
              <w:rPr>
                <w:rFonts w:asciiTheme="minorHAnsi" w:eastAsia="Times New Roman" w:hAnsiTheme="minorHAnsi" w:cstheme="minorHAnsi"/>
                <w:bCs/>
                <w:sz w:val="20"/>
                <w:szCs w:val="20"/>
                <w:lang w:val="en-GB"/>
              </w:rPr>
              <w:t xml:space="preserve">Simon Hoare M.P. </w:t>
            </w:r>
          </w:p>
        </w:tc>
        <w:tc>
          <w:tcPr>
            <w:tcW w:w="5670" w:type="dxa"/>
            <w:noWrap/>
            <w:hideMark/>
          </w:tcPr>
          <w:p w14:paraId="1729131E" w14:textId="77777777" w:rsidR="00C737C6" w:rsidRPr="00C737C6" w:rsidRDefault="00C737C6" w:rsidP="00C737C6">
            <w:pPr>
              <w:suppressLineNumbers/>
              <w:tabs>
                <w:tab w:val="center" w:pos="4153"/>
                <w:tab w:val="right" w:pos="8306"/>
              </w:tabs>
              <w:spacing w:after="0" w:line="100" w:lineRule="atLeast"/>
              <w:rPr>
                <w:rFonts w:asciiTheme="minorHAnsi" w:eastAsia="Times New Roman" w:hAnsiTheme="minorHAnsi" w:cstheme="minorHAnsi"/>
                <w:bCs/>
                <w:sz w:val="20"/>
                <w:szCs w:val="20"/>
                <w:lang w:val="en-GB"/>
              </w:rPr>
            </w:pPr>
            <w:r w:rsidRPr="00C737C6">
              <w:rPr>
                <w:rFonts w:asciiTheme="minorHAnsi" w:eastAsia="Times New Roman" w:hAnsiTheme="minorHAnsi" w:cstheme="minorHAnsi"/>
                <w:bCs/>
                <w:sz w:val="20"/>
                <w:szCs w:val="20"/>
                <w:lang w:val="en-GB"/>
              </w:rPr>
              <w:t>Roundtable invitation 13th June 2025</w:t>
            </w:r>
          </w:p>
        </w:tc>
      </w:tr>
    </w:tbl>
    <w:p w14:paraId="31011C06" w14:textId="77777777" w:rsidR="00C737C6" w:rsidRPr="00C737C6" w:rsidRDefault="00C737C6" w:rsidP="00C737C6">
      <w:pPr>
        <w:suppressLineNumbers/>
        <w:tabs>
          <w:tab w:val="left" w:pos="720"/>
          <w:tab w:val="center" w:pos="4153"/>
          <w:tab w:val="right" w:pos="8306"/>
        </w:tabs>
        <w:spacing w:after="0" w:line="100" w:lineRule="atLeast"/>
        <w:ind w:right="-416"/>
        <w:jc w:val="both"/>
        <w:rPr>
          <w:rFonts w:eastAsia="Times New Roman" w:cs="Calibri"/>
          <w:bCs/>
          <w:lang w:val="en-GB"/>
        </w:rPr>
      </w:pPr>
    </w:p>
    <w:p w14:paraId="129CF2C4" w14:textId="77777777" w:rsidR="00C737C6" w:rsidRPr="00C737C6" w:rsidRDefault="00C737C6" w:rsidP="00C737C6">
      <w:pPr>
        <w:suppressLineNumbers/>
        <w:tabs>
          <w:tab w:val="left" w:pos="720"/>
          <w:tab w:val="center" w:pos="4153"/>
          <w:tab w:val="right" w:pos="8306"/>
        </w:tabs>
        <w:spacing w:after="0" w:line="100" w:lineRule="atLeast"/>
        <w:ind w:right="-416"/>
        <w:rPr>
          <w:rFonts w:asciiTheme="minorHAnsi" w:eastAsia="Times New Roman" w:hAnsiTheme="minorHAnsi" w:cstheme="minorHAnsi"/>
          <w:b/>
          <w:lang w:val="en-GB"/>
        </w:rPr>
      </w:pPr>
      <w:r w:rsidRPr="00C737C6">
        <w:rPr>
          <w:rFonts w:asciiTheme="minorHAnsi" w:eastAsia="Times New Roman" w:hAnsiTheme="minorHAnsi" w:cstheme="minorHAnsi"/>
          <w:b/>
          <w:lang w:val="en-GB"/>
        </w:rPr>
        <w:t>1018. ITEMS FOR THE NEXT AGENDA</w:t>
      </w:r>
    </w:p>
    <w:p w14:paraId="2A1A01DA" w14:textId="77777777" w:rsidR="00C737C6" w:rsidRPr="00C737C6" w:rsidRDefault="00C737C6" w:rsidP="00C737C6">
      <w:pPr>
        <w:suppressLineNumbers/>
        <w:tabs>
          <w:tab w:val="left" w:pos="720"/>
          <w:tab w:val="center" w:pos="4153"/>
          <w:tab w:val="right" w:pos="8306"/>
        </w:tabs>
        <w:spacing w:after="0" w:line="100" w:lineRule="atLeast"/>
        <w:ind w:right="-416"/>
        <w:rPr>
          <w:rFonts w:eastAsia="Times New Roman" w:cs="Calibri"/>
          <w:b/>
          <w:lang w:val="en-GB"/>
        </w:rPr>
      </w:pPr>
    </w:p>
    <w:p w14:paraId="42C5C7F6" w14:textId="77777777" w:rsidR="00C737C6" w:rsidRPr="00C737C6" w:rsidRDefault="00C737C6" w:rsidP="00C737C6">
      <w:pPr>
        <w:numPr>
          <w:ilvl w:val="0"/>
          <w:numId w:val="24"/>
        </w:numPr>
        <w:suppressLineNumbers/>
        <w:tabs>
          <w:tab w:val="left" w:pos="720"/>
          <w:tab w:val="center" w:pos="4153"/>
          <w:tab w:val="right" w:pos="8306"/>
        </w:tabs>
        <w:spacing w:after="0" w:line="100" w:lineRule="atLeast"/>
        <w:ind w:right="-416"/>
        <w:jc w:val="both"/>
        <w:rPr>
          <w:rFonts w:asciiTheme="minorHAnsi" w:eastAsia="Times New Roman" w:hAnsiTheme="minorHAnsi" w:cstheme="minorHAnsi"/>
          <w:bCs/>
          <w:lang w:val="en-GB"/>
        </w:rPr>
      </w:pPr>
      <w:r w:rsidRPr="00C737C6">
        <w:rPr>
          <w:rFonts w:asciiTheme="minorHAnsi" w:eastAsia="Times New Roman" w:hAnsiTheme="minorHAnsi" w:cstheme="minorHAnsi"/>
          <w:bCs/>
          <w:lang w:val="en-GB"/>
        </w:rPr>
        <w:t>Approval of Internal Audit report/Annual Governance Statement and Accounting Statements</w:t>
      </w:r>
    </w:p>
    <w:p w14:paraId="3894F1F3" w14:textId="77777777" w:rsidR="00C737C6" w:rsidRPr="00C737C6" w:rsidRDefault="00C737C6" w:rsidP="00C737C6">
      <w:pPr>
        <w:numPr>
          <w:ilvl w:val="0"/>
          <w:numId w:val="24"/>
        </w:numPr>
        <w:suppressLineNumbers/>
        <w:tabs>
          <w:tab w:val="left" w:pos="720"/>
          <w:tab w:val="center" w:pos="4153"/>
          <w:tab w:val="right" w:pos="8306"/>
        </w:tabs>
        <w:spacing w:after="0" w:line="100" w:lineRule="atLeast"/>
        <w:ind w:right="-416"/>
        <w:jc w:val="both"/>
        <w:rPr>
          <w:rFonts w:asciiTheme="minorHAnsi" w:eastAsia="Times New Roman" w:hAnsiTheme="minorHAnsi" w:cstheme="minorHAnsi"/>
          <w:bCs/>
          <w:lang w:val="en-GB"/>
        </w:rPr>
      </w:pPr>
      <w:r w:rsidRPr="00C737C6">
        <w:rPr>
          <w:rFonts w:asciiTheme="minorHAnsi" w:eastAsia="Times New Roman" w:hAnsiTheme="minorHAnsi" w:cstheme="minorHAnsi"/>
          <w:bCs/>
          <w:lang w:val="en-GB"/>
        </w:rPr>
        <w:t>Review of arrangements for Summer Event at the Old Ox</w:t>
      </w:r>
    </w:p>
    <w:p w14:paraId="4512B8FD" w14:textId="77777777" w:rsidR="00C737C6" w:rsidRPr="00C737C6" w:rsidRDefault="00C737C6" w:rsidP="00C737C6">
      <w:pPr>
        <w:suppressLineNumbers/>
        <w:tabs>
          <w:tab w:val="left" w:pos="720"/>
          <w:tab w:val="center" w:pos="4153"/>
          <w:tab w:val="right" w:pos="8306"/>
        </w:tabs>
        <w:spacing w:after="0" w:line="100" w:lineRule="atLeast"/>
        <w:ind w:right="-416"/>
        <w:jc w:val="both"/>
        <w:rPr>
          <w:rFonts w:eastAsia="Times New Roman" w:cs="Calibri"/>
          <w:b/>
          <w:lang w:val="en-GB"/>
        </w:rPr>
      </w:pPr>
    </w:p>
    <w:p w14:paraId="7A4FA736" w14:textId="1C2FAB7C" w:rsidR="00C737C6" w:rsidRPr="00C737C6" w:rsidRDefault="00C737C6" w:rsidP="00C737C6">
      <w:pPr>
        <w:rPr>
          <w:rFonts w:cs="Calibri"/>
        </w:rPr>
      </w:pPr>
      <w:r w:rsidRPr="00C737C6">
        <w:rPr>
          <w:rFonts w:cs="Calibri"/>
          <w:b/>
        </w:rPr>
        <w:t>101</w:t>
      </w:r>
      <w:r>
        <w:rPr>
          <w:rFonts w:cs="Calibri"/>
          <w:b/>
        </w:rPr>
        <w:t>9</w:t>
      </w:r>
      <w:r w:rsidRPr="00C737C6">
        <w:rPr>
          <w:rFonts w:cs="Calibri"/>
          <w:b/>
        </w:rPr>
        <w:t xml:space="preserve">. NEXT MEETING </w:t>
      </w:r>
    </w:p>
    <w:p w14:paraId="5CCEB2A2" w14:textId="77777777" w:rsidR="00C737C6" w:rsidRPr="00C737C6" w:rsidRDefault="00C737C6" w:rsidP="00C737C6">
      <w:pPr>
        <w:rPr>
          <w:rFonts w:cs="Calibri"/>
        </w:rPr>
      </w:pPr>
      <w:r w:rsidRPr="00C737C6">
        <w:rPr>
          <w:rFonts w:cs="Calibri"/>
        </w:rPr>
        <w:t xml:space="preserve">The next meeting will be on </w:t>
      </w:r>
      <w:r w:rsidRPr="00C737C6">
        <w:rPr>
          <w:rFonts w:cs="Calibri"/>
          <w:b/>
          <w:bCs/>
        </w:rPr>
        <w:t>Thursday 12</w:t>
      </w:r>
      <w:r w:rsidRPr="00C737C6">
        <w:rPr>
          <w:rFonts w:cs="Calibri"/>
          <w:b/>
          <w:bCs/>
          <w:vertAlign w:val="superscript"/>
        </w:rPr>
        <w:t>th</w:t>
      </w:r>
      <w:r w:rsidRPr="00C737C6">
        <w:rPr>
          <w:rFonts w:cs="Calibri"/>
          <w:b/>
          <w:bCs/>
        </w:rPr>
        <w:t xml:space="preserve"> June 2024 at 7:00 pm</w:t>
      </w:r>
      <w:r w:rsidRPr="00C737C6">
        <w:rPr>
          <w:rFonts w:cs="Calibri"/>
        </w:rPr>
        <w:t>, at the Portman Hall. There being no further business, the meeting closed at 20.55</w:t>
      </w:r>
    </w:p>
    <w:p w14:paraId="00A7DFF9" w14:textId="77777777" w:rsidR="00C737C6" w:rsidRPr="00C737C6" w:rsidRDefault="00C737C6" w:rsidP="00C737C6">
      <w:pPr>
        <w:rPr>
          <w:rFonts w:cs="Calibri"/>
        </w:rPr>
      </w:pPr>
    </w:p>
    <w:p w14:paraId="5608A6FD" w14:textId="77777777" w:rsidR="00C737C6" w:rsidRPr="00E87BBB" w:rsidRDefault="00C737C6" w:rsidP="00E87BBB">
      <w:pPr>
        <w:tabs>
          <w:tab w:val="left" w:pos="720"/>
          <w:tab w:val="center" w:pos="4153"/>
          <w:tab w:val="right" w:pos="8306"/>
        </w:tabs>
        <w:suppressAutoHyphens w:val="0"/>
        <w:spacing w:after="0" w:line="240" w:lineRule="auto"/>
        <w:ind w:right="-416"/>
        <w:rPr>
          <w:rFonts w:asciiTheme="minorHAnsi" w:eastAsia="Times New Roman" w:hAnsiTheme="minorHAnsi" w:cstheme="minorHAnsi"/>
          <w:b/>
          <w:bCs/>
          <w:lang w:val="en-GB" w:eastAsia="en-GB"/>
        </w:rPr>
      </w:pPr>
    </w:p>
    <w:sectPr w:rsidR="00C737C6" w:rsidRPr="00E87BBB" w:rsidSect="00A43092">
      <w:headerReference w:type="even" r:id="rId10"/>
      <w:headerReference w:type="default" r:id="rId11"/>
      <w:footerReference w:type="even" r:id="rId12"/>
      <w:footerReference w:type="default" r:id="rId13"/>
      <w:headerReference w:type="first" r:id="rId14"/>
      <w:footerReference w:type="first" r:id="rId15"/>
      <w:pgSz w:w="12240" w:h="15840"/>
      <w:pgMar w:top="1247"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F4C3D" w14:textId="77777777" w:rsidR="00C95419" w:rsidRDefault="00C95419">
      <w:pPr>
        <w:spacing w:after="0" w:line="240" w:lineRule="auto"/>
      </w:pPr>
      <w:r>
        <w:separator/>
      </w:r>
    </w:p>
  </w:endnote>
  <w:endnote w:type="continuationSeparator" w:id="0">
    <w:p w14:paraId="0D691CB5" w14:textId="77777777" w:rsidR="00C95419" w:rsidRDefault="00C95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27">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font872">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C825E" w14:textId="77777777" w:rsidR="00F81A8B" w:rsidRDefault="00F81A8B">
    <w:pPr>
      <w:pStyle w:val="Footer"/>
    </w:pPr>
    <w:r>
      <w:t>Signed:                                                              Chairman                              Date:</w:t>
    </w:r>
  </w:p>
  <w:p w14:paraId="759239CB" w14:textId="77777777" w:rsidR="00F81A8B" w:rsidRDefault="00F81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439AD" w14:textId="77777777" w:rsidR="00782455" w:rsidRDefault="00782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327B3" w14:textId="77777777" w:rsidR="00782455" w:rsidRDefault="00782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F88D2" w14:textId="77777777" w:rsidR="00C95419" w:rsidRDefault="00C95419">
      <w:pPr>
        <w:spacing w:after="0" w:line="240" w:lineRule="auto"/>
      </w:pPr>
      <w:r>
        <w:separator/>
      </w:r>
    </w:p>
  </w:footnote>
  <w:footnote w:type="continuationSeparator" w:id="0">
    <w:p w14:paraId="32E824DD" w14:textId="77777777" w:rsidR="00C95419" w:rsidRDefault="00C95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96C33" w14:textId="125C528B" w:rsidR="00782455" w:rsidRDefault="00000000">
    <w:pPr>
      <w:pStyle w:val="Header"/>
    </w:pPr>
    <w:r>
      <w:rPr>
        <w:noProof/>
      </w:rPr>
      <w:pict w14:anchorId="05AE7F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1330485" o:spid="_x0000_s1026"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2FBD2" w14:textId="6C34E678" w:rsidR="00F81A8B" w:rsidRDefault="00000000">
    <w:pPr>
      <w:pStyle w:val="Header"/>
    </w:pPr>
    <w:r>
      <w:rPr>
        <w:noProof/>
      </w:rPr>
      <w:pict w14:anchorId="50B288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1330486" o:spid="_x0000_s1027"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F81A8B">
      <w:fldChar w:fldCharType="begin"/>
    </w:r>
    <w:r w:rsidR="00F81A8B">
      <w:instrText xml:space="preserve"> PAGE   \* MERGEFORMAT </w:instrText>
    </w:r>
    <w:r w:rsidR="00F81A8B">
      <w:fldChar w:fldCharType="separate"/>
    </w:r>
    <w:r w:rsidR="00F81A8B">
      <w:rPr>
        <w:noProof/>
      </w:rPr>
      <w:t>2</w:t>
    </w:r>
    <w:r w:rsidR="00F81A8B">
      <w:rPr>
        <w:noProof/>
      </w:rPr>
      <w:fldChar w:fldCharType="end"/>
    </w:r>
  </w:p>
  <w:p w14:paraId="7C036F97" w14:textId="15523692" w:rsidR="00F81A8B" w:rsidRDefault="00F81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7B401" w14:textId="5E5996AE" w:rsidR="00782455" w:rsidRDefault="00000000">
    <w:pPr>
      <w:pStyle w:val="Header"/>
    </w:pPr>
    <w:r>
      <w:rPr>
        <w:noProof/>
      </w:rPr>
      <w:pict w14:anchorId="5B4A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1330484" o:spid="_x0000_s1025"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850C9A"/>
    <w:multiLevelType w:val="hybridMultilevel"/>
    <w:tmpl w:val="3EE42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61D6C"/>
    <w:multiLevelType w:val="hybridMultilevel"/>
    <w:tmpl w:val="BD54E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6967DF"/>
    <w:multiLevelType w:val="hybridMultilevel"/>
    <w:tmpl w:val="59826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D33A06"/>
    <w:multiLevelType w:val="hybridMultilevel"/>
    <w:tmpl w:val="8C64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2B7D28"/>
    <w:multiLevelType w:val="hybridMultilevel"/>
    <w:tmpl w:val="6972C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BF79BA"/>
    <w:multiLevelType w:val="hybridMultilevel"/>
    <w:tmpl w:val="3C422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363A8F"/>
    <w:multiLevelType w:val="hybridMultilevel"/>
    <w:tmpl w:val="71D226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C716E1E"/>
    <w:multiLevelType w:val="hybridMultilevel"/>
    <w:tmpl w:val="8C16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DE5033"/>
    <w:multiLevelType w:val="hybridMultilevel"/>
    <w:tmpl w:val="A8D0C7E2"/>
    <w:lvl w:ilvl="0" w:tplc="0809000F">
      <w:start w:val="1"/>
      <w:numFmt w:val="decimal"/>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C223DB"/>
    <w:multiLevelType w:val="hybridMultilevel"/>
    <w:tmpl w:val="8FD8D182"/>
    <w:lvl w:ilvl="0" w:tplc="940297D2">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FD7138"/>
    <w:multiLevelType w:val="hybridMultilevel"/>
    <w:tmpl w:val="7316A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33628B"/>
    <w:multiLevelType w:val="hybridMultilevel"/>
    <w:tmpl w:val="7C206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4A41E6"/>
    <w:multiLevelType w:val="hybridMultilevel"/>
    <w:tmpl w:val="A182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9D7ED9"/>
    <w:multiLevelType w:val="hybridMultilevel"/>
    <w:tmpl w:val="5936BF70"/>
    <w:lvl w:ilvl="0" w:tplc="DA5EE900">
      <w:start w:val="1"/>
      <w:numFmt w:val="bullet"/>
      <w:lvlText w:val="•"/>
      <w:lvlJc w:val="left"/>
      <w:pPr>
        <w:tabs>
          <w:tab w:val="num" w:pos="720"/>
        </w:tabs>
        <w:ind w:left="720" w:hanging="360"/>
      </w:pPr>
      <w:rPr>
        <w:rFonts w:ascii="Arial" w:hAnsi="Arial" w:hint="default"/>
      </w:rPr>
    </w:lvl>
    <w:lvl w:ilvl="1" w:tplc="2D8CC424" w:tentative="1">
      <w:start w:val="1"/>
      <w:numFmt w:val="bullet"/>
      <w:lvlText w:val="•"/>
      <w:lvlJc w:val="left"/>
      <w:pPr>
        <w:tabs>
          <w:tab w:val="num" w:pos="1440"/>
        </w:tabs>
        <w:ind w:left="1440" w:hanging="360"/>
      </w:pPr>
      <w:rPr>
        <w:rFonts w:ascii="Arial" w:hAnsi="Arial" w:hint="default"/>
      </w:rPr>
    </w:lvl>
    <w:lvl w:ilvl="2" w:tplc="38B85A9A" w:tentative="1">
      <w:start w:val="1"/>
      <w:numFmt w:val="bullet"/>
      <w:lvlText w:val="•"/>
      <w:lvlJc w:val="left"/>
      <w:pPr>
        <w:tabs>
          <w:tab w:val="num" w:pos="2160"/>
        </w:tabs>
        <w:ind w:left="2160" w:hanging="360"/>
      </w:pPr>
      <w:rPr>
        <w:rFonts w:ascii="Arial" w:hAnsi="Arial" w:hint="default"/>
      </w:rPr>
    </w:lvl>
    <w:lvl w:ilvl="3" w:tplc="201C3E72" w:tentative="1">
      <w:start w:val="1"/>
      <w:numFmt w:val="bullet"/>
      <w:lvlText w:val="•"/>
      <w:lvlJc w:val="left"/>
      <w:pPr>
        <w:tabs>
          <w:tab w:val="num" w:pos="2880"/>
        </w:tabs>
        <w:ind w:left="2880" w:hanging="360"/>
      </w:pPr>
      <w:rPr>
        <w:rFonts w:ascii="Arial" w:hAnsi="Arial" w:hint="default"/>
      </w:rPr>
    </w:lvl>
    <w:lvl w:ilvl="4" w:tplc="FD9CD1CE" w:tentative="1">
      <w:start w:val="1"/>
      <w:numFmt w:val="bullet"/>
      <w:lvlText w:val="•"/>
      <w:lvlJc w:val="left"/>
      <w:pPr>
        <w:tabs>
          <w:tab w:val="num" w:pos="3600"/>
        </w:tabs>
        <w:ind w:left="3600" w:hanging="360"/>
      </w:pPr>
      <w:rPr>
        <w:rFonts w:ascii="Arial" w:hAnsi="Arial" w:hint="default"/>
      </w:rPr>
    </w:lvl>
    <w:lvl w:ilvl="5" w:tplc="6B6A2100" w:tentative="1">
      <w:start w:val="1"/>
      <w:numFmt w:val="bullet"/>
      <w:lvlText w:val="•"/>
      <w:lvlJc w:val="left"/>
      <w:pPr>
        <w:tabs>
          <w:tab w:val="num" w:pos="4320"/>
        </w:tabs>
        <w:ind w:left="4320" w:hanging="360"/>
      </w:pPr>
      <w:rPr>
        <w:rFonts w:ascii="Arial" w:hAnsi="Arial" w:hint="default"/>
      </w:rPr>
    </w:lvl>
    <w:lvl w:ilvl="6" w:tplc="6E16DEB6" w:tentative="1">
      <w:start w:val="1"/>
      <w:numFmt w:val="bullet"/>
      <w:lvlText w:val="•"/>
      <w:lvlJc w:val="left"/>
      <w:pPr>
        <w:tabs>
          <w:tab w:val="num" w:pos="5040"/>
        </w:tabs>
        <w:ind w:left="5040" w:hanging="360"/>
      </w:pPr>
      <w:rPr>
        <w:rFonts w:ascii="Arial" w:hAnsi="Arial" w:hint="default"/>
      </w:rPr>
    </w:lvl>
    <w:lvl w:ilvl="7" w:tplc="9856A832" w:tentative="1">
      <w:start w:val="1"/>
      <w:numFmt w:val="bullet"/>
      <w:lvlText w:val="•"/>
      <w:lvlJc w:val="left"/>
      <w:pPr>
        <w:tabs>
          <w:tab w:val="num" w:pos="5760"/>
        </w:tabs>
        <w:ind w:left="5760" w:hanging="360"/>
      </w:pPr>
      <w:rPr>
        <w:rFonts w:ascii="Arial" w:hAnsi="Arial" w:hint="default"/>
      </w:rPr>
    </w:lvl>
    <w:lvl w:ilvl="8" w:tplc="35F2F37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EB54E19"/>
    <w:multiLevelType w:val="hybridMultilevel"/>
    <w:tmpl w:val="92987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954E7F"/>
    <w:multiLevelType w:val="hybridMultilevel"/>
    <w:tmpl w:val="2E84D122"/>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5A4416D"/>
    <w:multiLevelType w:val="hybridMultilevel"/>
    <w:tmpl w:val="8728B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BB5AF3"/>
    <w:multiLevelType w:val="hybridMultilevel"/>
    <w:tmpl w:val="D1E6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137902"/>
    <w:multiLevelType w:val="hybridMultilevel"/>
    <w:tmpl w:val="1FD69578"/>
    <w:lvl w:ilvl="0" w:tplc="953EDAE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DC05D9E"/>
    <w:multiLevelType w:val="hybridMultilevel"/>
    <w:tmpl w:val="7122A4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1263F2E"/>
    <w:multiLevelType w:val="hybridMultilevel"/>
    <w:tmpl w:val="0046E5D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2133036"/>
    <w:multiLevelType w:val="hybridMultilevel"/>
    <w:tmpl w:val="8A4E7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1C7BB2"/>
    <w:multiLevelType w:val="multilevel"/>
    <w:tmpl w:val="A80A04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6261E32"/>
    <w:multiLevelType w:val="hybridMultilevel"/>
    <w:tmpl w:val="2CF07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A528D3"/>
    <w:multiLevelType w:val="hybridMultilevel"/>
    <w:tmpl w:val="CB78414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8BC4170"/>
    <w:multiLevelType w:val="hybridMultilevel"/>
    <w:tmpl w:val="6E6A7A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A7429AC"/>
    <w:multiLevelType w:val="hybridMultilevel"/>
    <w:tmpl w:val="E716E532"/>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28" w15:restartNumberingAfterBreak="0">
    <w:nsid w:val="3B685191"/>
    <w:multiLevelType w:val="hybridMultilevel"/>
    <w:tmpl w:val="DDFEE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4C7A34"/>
    <w:multiLevelType w:val="hybridMultilevel"/>
    <w:tmpl w:val="CE58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1651B9"/>
    <w:multiLevelType w:val="hybridMultilevel"/>
    <w:tmpl w:val="141A7ED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0A66560"/>
    <w:multiLevelType w:val="hybridMultilevel"/>
    <w:tmpl w:val="BD420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9C67C9"/>
    <w:multiLevelType w:val="hybridMultilevel"/>
    <w:tmpl w:val="A2B2F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A01E84"/>
    <w:multiLevelType w:val="hybridMultilevel"/>
    <w:tmpl w:val="78E2D476"/>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57C78D7"/>
    <w:multiLevelType w:val="hybridMultilevel"/>
    <w:tmpl w:val="3EC67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FE1003"/>
    <w:multiLevelType w:val="hybridMultilevel"/>
    <w:tmpl w:val="ECCC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6A18A8"/>
    <w:multiLevelType w:val="hybridMultilevel"/>
    <w:tmpl w:val="BB427E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497E38B4"/>
    <w:multiLevelType w:val="hybridMultilevel"/>
    <w:tmpl w:val="EF1EED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4A1F5E7D"/>
    <w:multiLevelType w:val="hybridMultilevel"/>
    <w:tmpl w:val="6D968F1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ABF43A1"/>
    <w:multiLevelType w:val="hybridMultilevel"/>
    <w:tmpl w:val="52EA5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4BCE6767"/>
    <w:multiLevelType w:val="hybridMultilevel"/>
    <w:tmpl w:val="326E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F733368"/>
    <w:multiLevelType w:val="hybridMultilevel"/>
    <w:tmpl w:val="A5BE0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3DE4573"/>
    <w:multiLevelType w:val="hybridMultilevel"/>
    <w:tmpl w:val="F99C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79A691D"/>
    <w:multiLevelType w:val="hybridMultilevel"/>
    <w:tmpl w:val="1F9AAB7E"/>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9764247"/>
    <w:multiLevelType w:val="hybridMultilevel"/>
    <w:tmpl w:val="C49E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DD86D33"/>
    <w:multiLevelType w:val="hybridMultilevel"/>
    <w:tmpl w:val="F4121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DEE3C69"/>
    <w:multiLevelType w:val="hybridMultilevel"/>
    <w:tmpl w:val="B3A0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0706B59"/>
    <w:multiLevelType w:val="hybridMultilevel"/>
    <w:tmpl w:val="335CD06E"/>
    <w:lvl w:ilvl="0" w:tplc="AB52DE82">
      <w:start w:val="1"/>
      <w:numFmt w:val="upperRoman"/>
      <w:lvlText w:val="%1."/>
      <w:lvlJc w:val="righ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1BA58BA"/>
    <w:multiLevelType w:val="hybridMultilevel"/>
    <w:tmpl w:val="33EC3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EC4736"/>
    <w:multiLevelType w:val="hybridMultilevel"/>
    <w:tmpl w:val="2AC42AC0"/>
    <w:lvl w:ilvl="0" w:tplc="61C2EB26">
      <w:start w:val="1"/>
      <w:numFmt w:val="bullet"/>
      <w:lvlText w:val="•"/>
      <w:lvlJc w:val="left"/>
      <w:pPr>
        <w:tabs>
          <w:tab w:val="num" w:pos="720"/>
        </w:tabs>
        <w:ind w:left="720" w:hanging="360"/>
      </w:pPr>
      <w:rPr>
        <w:rFonts w:ascii="Arial" w:hAnsi="Arial" w:hint="default"/>
      </w:rPr>
    </w:lvl>
    <w:lvl w:ilvl="1" w:tplc="C5BEC408" w:tentative="1">
      <w:start w:val="1"/>
      <w:numFmt w:val="bullet"/>
      <w:lvlText w:val="•"/>
      <w:lvlJc w:val="left"/>
      <w:pPr>
        <w:tabs>
          <w:tab w:val="num" w:pos="1440"/>
        </w:tabs>
        <w:ind w:left="1440" w:hanging="360"/>
      </w:pPr>
      <w:rPr>
        <w:rFonts w:ascii="Arial" w:hAnsi="Arial" w:hint="default"/>
      </w:rPr>
    </w:lvl>
    <w:lvl w:ilvl="2" w:tplc="DF1E382C" w:tentative="1">
      <w:start w:val="1"/>
      <w:numFmt w:val="bullet"/>
      <w:lvlText w:val="•"/>
      <w:lvlJc w:val="left"/>
      <w:pPr>
        <w:tabs>
          <w:tab w:val="num" w:pos="2160"/>
        </w:tabs>
        <w:ind w:left="2160" w:hanging="360"/>
      </w:pPr>
      <w:rPr>
        <w:rFonts w:ascii="Arial" w:hAnsi="Arial" w:hint="default"/>
      </w:rPr>
    </w:lvl>
    <w:lvl w:ilvl="3" w:tplc="37E6D190" w:tentative="1">
      <w:start w:val="1"/>
      <w:numFmt w:val="bullet"/>
      <w:lvlText w:val="•"/>
      <w:lvlJc w:val="left"/>
      <w:pPr>
        <w:tabs>
          <w:tab w:val="num" w:pos="2880"/>
        </w:tabs>
        <w:ind w:left="2880" w:hanging="360"/>
      </w:pPr>
      <w:rPr>
        <w:rFonts w:ascii="Arial" w:hAnsi="Arial" w:hint="default"/>
      </w:rPr>
    </w:lvl>
    <w:lvl w:ilvl="4" w:tplc="FE3C0688" w:tentative="1">
      <w:start w:val="1"/>
      <w:numFmt w:val="bullet"/>
      <w:lvlText w:val="•"/>
      <w:lvlJc w:val="left"/>
      <w:pPr>
        <w:tabs>
          <w:tab w:val="num" w:pos="3600"/>
        </w:tabs>
        <w:ind w:left="3600" w:hanging="360"/>
      </w:pPr>
      <w:rPr>
        <w:rFonts w:ascii="Arial" w:hAnsi="Arial" w:hint="default"/>
      </w:rPr>
    </w:lvl>
    <w:lvl w:ilvl="5" w:tplc="EFD212B6" w:tentative="1">
      <w:start w:val="1"/>
      <w:numFmt w:val="bullet"/>
      <w:lvlText w:val="•"/>
      <w:lvlJc w:val="left"/>
      <w:pPr>
        <w:tabs>
          <w:tab w:val="num" w:pos="4320"/>
        </w:tabs>
        <w:ind w:left="4320" w:hanging="360"/>
      </w:pPr>
      <w:rPr>
        <w:rFonts w:ascii="Arial" w:hAnsi="Arial" w:hint="default"/>
      </w:rPr>
    </w:lvl>
    <w:lvl w:ilvl="6" w:tplc="215054F4" w:tentative="1">
      <w:start w:val="1"/>
      <w:numFmt w:val="bullet"/>
      <w:lvlText w:val="•"/>
      <w:lvlJc w:val="left"/>
      <w:pPr>
        <w:tabs>
          <w:tab w:val="num" w:pos="5040"/>
        </w:tabs>
        <w:ind w:left="5040" w:hanging="360"/>
      </w:pPr>
      <w:rPr>
        <w:rFonts w:ascii="Arial" w:hAnsi="Arial" w:hint="default"/>
      </w:rPr>
    </w:lvl>
    <w:lvl w:ilvl="7" w:tplc="AD320506" w:tentative="1">
      <w:start w:val="1"/>
      <w:numFmt w:val="bullet"/>
      <w:lvlText w:val="•"/>
      <w:lvlJc w:val="left"/>
      <w:pPr>
        <w:tabs>
          <w:tab w:val="num" w:pos="5760"/>
        </w:tabs>
        <w:ind w:left="5760" w:hanging="360"/>
      </w:pPr>
      <w:rPr>
        <w:rFonts w:ascii="Arial" w:hAnsi="Arial" w:hint="default"/>
      </w:rPr>
    </w:lvl>
    <w:lvl w:ilvl="8" w:tplc="344E0C40"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51653BC"/>
    <w:multiLevelType w:val="hybridMultilevel"/>
    <w:tmpl w:val="437E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6202B79"/>
    <w:multiLevelType w:val="hybridMultilevel"/>
    <w:tmpl w:val="EDEC2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66657001"/>
    <w:multiLevelType w:val="hybridMultilevel"/>
    <w:tmpl w:val="6DB06E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66E93513"/>
    <w:multiLevelType w:val="hybridMultilevel"/>
    <w:tmpl w:val="D3C014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74B053B"/>
    <w:multiLevelType w:val="hybridMultilevel"/>
    <w:tmpl w:val="B094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93277CB"/>
    <w:multiLevelType w:val="hybridMultilevel"/>
    <w:tmpl w:val="E20C9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CB5235C"/>
    <w:multiLevelType w:val="hybridMultilevel"/>
    <w:tmpl w:val="5CAEDE88"/>
    <w:lvl w:ilvl="0" w:tplc="B02042E6">
      <w:start w:val="1"/>
      <w:numFmt w:val="upperRoman"/>
      <w:lvlText w:val="%1."/>
      <w:lvlJc w:val="righ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7" w15:restartNumberingAfterBreak="0">
    <w:nsid w:val="6E201942"/>
    <w:multiLevelType w:val="hybridMultilevel"/>
    <w:tmpl w:val="52E48612"/>
    <w:lvl w:ilvl="0" w:tplc="045CB186">
      <w:start w:val="1"/>
      <w:numFmt w:val="bullet"/>
      <w:lvlText w:val="•"/>
      <w:lvlJc w:val="left"/>
      <w:pPr>
        <w:tabs>
          <w:tab w:val="num" w:pos="720"/>
        </w:tabs>
        <w:ind w:left="720" w:hanging="360"/>
      </w:pPr>
      <w:rPr>
        <w:rFonts w:ascii="Arial" w:hAnsi="Arial" w:hint="default"/>
      </w:rPr>
    </w:lvl>
    <w:lvl w:ilvl="1" w:tplc="11C03BAA" w:tentative="1">
      <w:start w:val="1"/>
      <w:numFmt w:val="bullet"/>
      <w:lvlText w:val="•"/>
      <w:lvlJc w:val="left"/>
      <w:pPr>
        <w:tabs>
          <w:tab w:val="num" w:pos="1440"/>
        </w:tabs>
        <w:ind w:left="1440" w:hanging="360"/>
      </w:pPr>
      <w:rPr>
        <w:rFonts w:ascii="Arial" w:hAnsi="Arial" w:hint="default"/>
      </w:rPr>
    </w:lvl>
    <w:lvl w:ilvl="2" w:tplc="6EB0CECC" w:tentative="1">
      <w:start w:val="1"/>
      <w:numFmt w:val="bullet"/>
      <w:lvlText w:val="•"/>
      <w:lvlJc w:val="left"/>
      <w:pPr>
        <w:tabs>
          <w:tab w:val="num" w:pos="2160"/>
        </w:tabs>
        <w:ind w:left="2160" w:hanging="360"/>
      </w:pPr>
      <w:rPr>
        <w:rFonts w:ascii="Arial" w:hAnsi="Arial" w:hint="default"/>
      </w:rPr>
    </w:lvl>
    <w:lvl w:ilvl="3" w:tplc="25AE0212" w:tentative="1">
      <w:start w:val="1"/>
      <w:numFmt w:val="bullet"/>
      <w:lvlText w:val="•"/>
      <w:lvlJc w:val="left"/>
      <w:pPr>
        <w:tabs>
          <w:tab w:val="num" w:pos="2880"/>
        </w:tabs>
        <w:ind w:left="2880" w:hanging="360"/>
      </w:pPr>
      <w:rPr>
        <w:rFonts w:ascii="Arial" w:hAnsi="Arial" w:hint="default"/>
      </w:rPr>
    </w:lvl>
    <w:lvl w:ilvl="4" w:tplc="E4FAFBEE" w:tentative="1">
      <w:start w:val="1"/>
      <w:numFmt w:val="bullet"/>
      <w:lvlText w:val="•"/>
      <w:lvlJc w:val="left"/>
      <w:pPr>
        <w:tabs>
          <w:tab w:val="num" w:pos="3600"/>
        </w:tabs>
        <w:ind w:left="3600" w:hanging="360"/>
      </w:pPr>
      <w:rPr>
        <w:rFonts w:ascii="Arial" w:hAnsi="Arial" w:hint="default"/>
      </w:rPr>
    </w:lvl>
    <w:lvl w:ilvl="5" w:tplc="99389082" w:tentative="1">
      <w:start w:val="1"/>
      <w:numFmt w:val="bullet"/>
      <w:lvlText w:val="•"/>
      <w:lvlJc w:val="left"/>
      <w:pPr>
        <w:tabs>
          <w:tab w:val="num" w:pos="4320"/>
        </w:tabs>
        <w:ind w:left="4320" w:hanging="360"/>
      </w:pPr>
      <w:rPr>
        <w:rFonts w:ascii="Arial" w:hAnsi="Arial" w:hint="default"/>
      </w:rPr>
    </w:lvl>
    <w:lvl w:ilvl="6" w:tplc="58F2C864" w:tentative="1">
      <w:start w:val="1"/>
      <w:numFmt w:val="bullet"/>
      <w:lvlText w:val="•"/>
      <w:lvlJc w:val="left"/>
      <w:pPr>
        <w:tabs>
          <w:tab w:val="num" w:pos="5040"/>
        </w:tabs>
        <w:ind w:left="5040" w:hanging="360"/>
      </w:pPr>
      <w:rPr>
        <w:rFonts w:ascii="Arial" w:hAnsi="Arial" w:hint="default"/>
      </w:rPr>
    </w:lvl>
    <w:lvl w:ilvl="7" w:tplc="4E10112C" w:tentative="1">
      <w:start w:val="1"/>
      <w:numFmt w:val="bullet"/>
      <w:lvlText w:val="•"/>
      <w:lvlJc w:val="left"/>
      <w:pPr>
        <w:tabs>
          <w:tab w:val="num" w:pos="5760"/>
        </w:tabs>
        <w:ind w:left="5760" w:hanging="360"/>
      </w:pPr>
      <w:rPr>
        <w:rFonts w:ascii="Arial" w:hAnsi="Arial" w:hint="default"/>
      </w:rPr>
    </w:lvl>
    <w:lvl w:ilvl="8" w:tplc="01126D9A"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701D5E69"/>
    <w:multiLevelType w:val="hybridMultilevel"/>
    <w:tmpl w:val="3E2A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0232DF5"/>
    <w:multiLevelType w:val="hybridMultilevel"/>
    <w:tmpl w:val="A9D4C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45375BE"/>
    <w:multiLevelType w:val="hybridMultilevel"/>
    <w:tmpl w:val="824C2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4537680"/>
    <w:multiLevelType w:val="hybridMultilevel"/>
    <w:tmpl w:val="A5C289E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4912AE3"/>
    <w:multiLevelType w:val="hybridMultilevel"/>
    <w:tmpl w:val="F84C09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76F900CD"/>
    <w:multiLevelType w:val="hybridMultilevel"/>
    <w:tmpl w:val="D26C3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ABB2F8F"/>
    <w:multiLevelType w:val="hybridMultilevel"/>
    <w:tmpl w:val="72629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C662723"/>
    <w:multiLevelType w:val="hybridMultilevel"/>
    <w:tmpl w:val="28F8F8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CFF1706"/>
    <w:multiLevelType w:val="hybridMultilevel"/>
    <w:tmpl w:val="E9EA795E"/>
    <w:lvl w:ilvl="0" w:tplc="85209EB0">
      <w:start w:val="1"/>
      <w:numFmt w:val="bullet"/>
      <w:lvlText w:val="•"/>
      <w:lvlJc w:val="left"/>
      <w:pPr>
        <w:tabs>
          <w:tab w:val="num" w:pos="720"/>
        </w:tabs>
        <w:ind w:left="720" w:hanging="360"/>
      </w:pPr>
      <w:rPr>
        <w:rFonts w:ascii="Arial" w:hAnsi="Arial" w:hint="default"/>
      </w:rPr>
    </w:lvl>
    <w:lvl w:ilvl="1" w:tplc="456E21C2" w:tentative="1">
      <w:start w:val="1"/>
      <w:numFmt w:val="bullet"/>
      <w:lvlText w:val="•"/>
      <w:lvlJc w:val="left"/>
      <w:pPr>
        <w:tabs>
          <w:tab w:val="num" w:pos="1440"/>
        </w:tabs>
        <w:ind w:left="1440" w:hanging="360"/>
      </w:pPr>
      <w:rPr>
        <w:rFonts w:ascii="Arial" w:hAnsi="Arial" w:hint="default"/>
      </w:rPr>
    </w:lvl>
    <w:lvl w:ilvl="2" w:tplc="7DC6B912" w:tentative="1">
      <w:start w:val="1"/>
      <w:numFmt w:val="bullet"/>
      <w:lvlText w:val="•"/>
      <w:lvlJc w:val="left"/>
      <w:pPr>
        <w:tabs>
          <w:tab w:val="num" w:pos="2160"/>
        </w:tabs>
        <w:ind w:left="2160" w:hanging="360"/>
      </w:pPr>
      <w:rPr>
        <w:rFonts w:ascii="Arial" w:hAnsi="Arial" w:hint="default"/>
      </w:rPr>
    </w:lvl>
    <w:lvl w:ilvl="3" w:tplc="6E6EE39E" w:tentative="1">
      <w:start w:val="1"/>
      <w:numFmt w:val="bullet"/>
      <w:lvlText w:val="•"/>
      <w:lvlJc w:val="left"/>
      <w:pPr>
        <w:tabs>
          <w:tab w:val="num" w:pos="2880"/>
        </w:tabs>
        <w:ind w:left="2880" w:hanging="360"/>
      </w:pPr>
      <w:rPr>
        <w:rFonts w:ascii="Arial" w:hAnsi="Arial" w:hint="default"/>
      </w:rPr>
    </w:lvl>
    <w:lvl w:ilvl="4" w:tplc="CDFE15DE" w:tentative="1">
      <w:start w:val="1"/>
      <w:numFmt w:val="bullet"/>
      <w:lvlText w:val="•"/>
      <w:lvlJc w:val="left"/>
      <w:pPr>
        <w:tabs>
          <w:tab w:val="num" w:pos="3600"/>
        </w:tabs>
        <w:ind w:left="3600" w:hanging="360"/>
      </w:pPr>
      <w:rPr>
        <w:rFonts w:ascii="Arial" w:hAnsi="Arial" w:hint="default"/>
      </w:rPr>
    </w:lvl>
    <w:lvl w:ilvl="5" w:tplc="577CA198" w:tentative="1">
      <w:start w:val="1"/>
      <w:numFmt w:val="bullet"/>
      <w:lvlText w:val="•"/>
      <w:lvlJc w:val="left"/>
      <w:pPr>
        <w:tabs>
          <w:tab w:val="num" w:pos="4320"/>
        </w:tabs>
        <w:ind w:left="4320" w:hanging="360"/>
      </w:pPr>
      <w:rPr>
        <w:rFonts w:ascii="Arial" w:hAnsi="Arial" w:hint="default"/>
      </w:rPr>
    </w:lvl>
    <w:lvl w:ilvl="6" w:tplc="C2749030" w:tentative="1">
      <w:start w:val="1"/>
      <w:numFmt w:val="bullet"/>
      <w:lvlText w:val="•"/>
      <w:lvlJc w:val="left"/>
      <w:pPr>
        <w:tabs>
          <w:tab w:val="num" w:pos="5040"/>
        </w:tabs>
        <w:ind w:left="5040" w:hanging="360"/>
      </w:pPr>
      <w:rPr>
        <w:rFonts w:ascii="Arial" w:hAnsi="Arial" w:hint="default"/>
      </w:rPr>
    </w:lvl>
    <w:lvl w:ilvl="7" w:tplc="0750E82E" w:tentative="1">
      <w:start w:val="1"/>
      <w:numFmt w:val="bullet"/>
      <w:lvlText w:val="•"/>
      <w:lvlJc w:val="left"/>
      <w:pPr>
        <w:tabs>
          <w:tab w:val="num" w:pos="5760"/>
        </w:tabs>
        <w:ind w:left="5760" w:hanging="360"/>
      </w:pPr>
      <w:rPr>
        <w:rFonts w:ascii="Arial" w:hAnsi="Arial" w:hint="default"/>
      </w:rPr>
    </w:lvl>
    <w:lvl w:ilvl="8" w:tplc="E1BA4DCC"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7D172103"/>
    <w:multiLevelType w:val="hybridMultilevel"/>
    <w:tmpl w:val="5CCE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5689976">
    <w:abstractNumId w:val="0"/>
  </w:num>
  <w:num w:numId="2" w16cid:durableId="2139453096">
    <w:abstractNumId w:val="63"/>
  </w:num>
  <w:num w:numId="3" w16cid:durableId="933318062">
    <w:abstractNumId w:val="34"/>
  </w:num>
  <w:num w:numId="4" w16cid:durableId="538472346">
    <w:abstractNumId w:val="44"/>
  </w:num>
  <w:num w:numId="5" w16cid:durableId="1119304349">
    <w:abstractNumId w:val="24"/>
  </w:num>
  <w:num w:numId="6" w16cid:durableId="1998144579">
    <w:abstractNumId w:val="25"/>
  </w:num>
  <w:num w:numId="7" w16cid:durableId="583144113">
    <w:abstractNumId w:val="27"/>
  </w:num>
  <w:num w:numId="8" w16cid:durableId="1066419043">
    <w:abstractNumId w:val="15"/>
  </w:num>
  <w:num w:numId="9" w16cid:durableId="1962951046">
    <w:abstractNumId w:val="60"/>
  </w:num>
  <w:num w:numId="10" w16cid:durableId="523903563">
    <w:abstractNumId w:val="46"/>
  </w:num>
  <w:num w:numId="11" w16cid:durableId="706880819">
    <w:abstractNumId w:val="58"/>
  </w:num>
  <w:num w:numId="12" w16cid:durableId="53360510">
    <w:abstractNumId w:val="21"/>
  </w:num>
  <w:num w:numId="13" w16cid:durableId="1708338440">
    <w:abstractNumId w:val="39"/>
  </w:num>
  <w:num w:numId="14" w16cid:durableId="2093888107">
    <w:abstractNumId w:val="5"/>
  </w:num>
  <w:num w:numId="15" w16cid:durableId="1148401897">
    <w:abstractNumId w:val="36"/>
  </w:num>
  <w:num w:numId="16" w16cid:durableId="499930500">
    <w:abstractNumId w:val="23"/>
  </w:num>
  <w:num w:numId="17" w16cid:durableId="200944612">
    <w:abstractNumId w:val="51"/>
  </w:num>
  <w:num w:numId="18" w16cid:durableId="1138373481">
    <w:abstractNumId w:val="40"/>
  </w:num>
  <w:num w:numId="19" w16cid:durableId="1021859826">
    <w:abstractNumId w:val="54"/>
  </w:num>
  <w:num w:numId="20" w16cid:durableId="1619020865">
    <w:abstractNumId w:val="18"/>
  </w:num>
  <w:num w:numId="21" w16cid:durableId="460465785">
    <w:abstractNumId w:val="41"/>
  </w:num>
  <w:num w:numId="22" w16cid:durableId="1692032327">
    <w:abstractNumId w:val="13"/>
  </w:num>
  <w:num w:numId="23" w16cid:durableId="798033385">
    <w:abstractNumId w:val="11"/>
  </w:num>
  <w:num w:numId="24" w16cid:durableId="377634872">
    <w:abstractNumId w:val="42"/>
  </w:num>
  <w:num w:numId="25" w16cid:durableId="1081176647">
    <w:abstractNumId w:val="38"/>
  </w:num>
  <w:num w:numId="26" w16cid:durableId="1915166085">
    <w:abstractNumId w:val="37"/>
  </w:num>
  <w:num w:numId="27" w16cid:durableId="1794251817">
    <w:abstractNumId w:val="9"/>
  </w:num>
  <w:num w:numId="28" w16cid:durableId="137185658">
    <w:abstractNumId w:val="31"/>
  </w:num>
  <w:num w:numId="29" w16cid:durableId="1907689838">
    <w:abstractNumId w:val="65"/>
  </w:num>
  <w:num w:numId="30" w16cid:durableId="2048942816">
    <w:abstractNumId w:val="50"/>
  </w:num>
  <w:num w:numId="31" w16cid:durableId="100223320">
    <w:abstractNumId w:val="61"/>
  </w:num>
  <w:num w:numId="32" w16cid:durableId="1963072025">
    <w:abstractNumId w:val="47"/>
  </w:num>
  <w:num w:numId="33" w16cid:durableId="1420903314">
    <w:abstractNumId w:val="67"/>
  </w:num>
  <w:num w:numId="34" w16cid:durableId="1924990332">
    <w:abstractNumId w:val="17"/>
  </w:num>
  <w:num w:numId="35" w16cid:durableId="334184486">
    <w:abstractNumId w:val="20"/>
  </w:num>
  <w:num w:numId="36" w16cid:durableId="1830824038">
    <w:abstractNumId w:val="64"/>
  </w:num>
  <w:num w:numId="37" w16cid:durableId="1515269858">
    <w:abstractNumId w:val="56"/>
  </w:num>
  <w:num w:numId="38" w16cid:durableId="827672445">
    <w:abstractNumId w:val="29"/>
  </w:num>
  <w:num w:numId="39" w16cid:durableId="2038970591">
    <w:abstractNumId w:val="1"/>
  </w:num>
  <w:num w:numId="40" w16cid:durableId="938178257">
    <w:abstractNumId w:val="59"/>
  </w:num>
  <w:num w:numId="41" w16cid:durableId="1659577889">
    <w:abstractNumId w:val="3"/>
  </w:num>
  <w:num w:numId="42" w16cid:durableId="2058357601">
    <w:abstractNumId w:val="22"/>
  </w:num>
  <w:num w:numId="43" w16cid:durableId="138692163">
    <w:abstractNumId w:val="28"/>
  </w:num>
  <w:num w:numId="44" w16cid:durableId="1970696951">
    <w:abstractNumId w:val="19"/>
  </w:num>
  <w:num w:numId="45" w16cid:durableId="1008871738">
    <w:abstractNumId w:val="32"/>
  </w:num>
  <w:num w:numId="46" w16cid:durableId="1024289217">
    <w:abstractNumId w:val="48"/>
  </w:num>
  <w:num w:numId="47" w16cid:durableId="501816188">
    <w:abstractNumId w:val="10"/>
  </w:num>
  <w:num w:numId="48" w16cid:durableId="1673684197">
    <w:abstractNumId w:val="52"/>
  </w:num>
  <w:num w:numId="49" w16cid:durableId="758017074">
    <w:abstractNumId w:val="7"/>
  </w:num>
  <w:num w:numId="50" w16cid:durableId="294483056">
    <w:abstractNumId w:val="26"/>
  </w:num>
  <w:num w:numId="51" w16cid:durableId="347146709">
    <w:abstractNumId w:val="62"/>
  </w:num>
  <w:num w:numId="52" w16cid:durableId="891501795">
    <w:abstractNumId w:val="6"/>
  </w:num>
  <w:num w:numId="53" w16cid:durableId="1447578048">
    <w:abstractNumId w:val="4"/>
  </w:num>
  <w:num w:numId="54" w16cid:durableId="1692342671">
    <w:abstractNumId w:val="35"/>
  </w:num>
  <w:num w:numId="55" w16cid:durableId="81610705">
    <w:abstractNumId w:val="55"/>
  </w:num>
  <w:num w:numId="56" w16cid:durableId="2092198560">
    <w:abstractNumId w:val="14"/>
  </w:num>
  <w:num w:numId="57" w16cid:durableId="1584219230">
    <w:abstractNumId w:val="43"/>
  </w:num>
  <w:num w:numId="58" w16cid:durableId="385496258">
    <w:abstractNumId w:val="57"/>
  </w:num>
  <w:num w:numId="59" w16cid:durableId="810169737">
    <w:abstractNumId w:val="16"/>
  </w:num>
  <w:num w:numId="60" w16cid:durableId="68039903">
    <w:abstractNumId w:val="66"/>
  </w:num>
  <w:num w:numId="61" w16cid:durableId="899632874">
    <w:abstractNumId w:val="49"/>
  </w:num>
  <w:num w:numId="62" w16cid:durableId="2123762594">
    <w:abstractNumId w:val="30"/>
  </w:num>
  <w:num w:numId="63" w16cid:durableId="1748645849">
    <w:abstractNumId w:val="33"/>
  </w:num>
  <w:num w:numId="64" w16cid:durableId="269820738">
    <w:abstractNumId w:val="45"/>
  </w:num>
  <w:num w:numId="65" w16cid:durableId="1473711140">
    <w:abstractNumId w:val="2"/>
  </w:num>
  <w:num w:numId="66" w16cid:durableId="304243775">
    <w:abstractNumId w:val="12"/>
  </w:num>
  <w:num w:numId="67" w16cid:durableId="125510530">
    <w:abstractNumId w:val="53"/>
  </w:num>
  <w:num w:numId="68" w16cid:durableId="198962726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2A"/>
    <w:rsid w:val="00000842"/>
    <w:rsid w:val="00000B5A"/>
    <w:rsid w:val="000018B2"/>
    <w:rsid w:val="00011947"/>
    <w:rsid w:val="00011DF0"/>
    <w:rsid w:val="00013545"/>
    <w:rsid w:val="000144E8"/>
    <w:rsid w:val="00014ABB"/>
    <w:rsid w:val="00017F86"/>
    <w:rsid w:val="00030995"/>
    <w:rsid w:val="00030F49"/>
    <w:rsid w:val="00032233"/>
    <w:rsid w:val="000322A9"/>
    <w:rsid w:val="00033142"/>
    <w:rsid w:val="00034A5A"/>
    <w:rsid w:val="00034D8C"/>
    <w:rsid w:val="0003671A"/>
    <w:rsid w:val="00040FC8"/>
    <w:rsid w:val="00042472"/>
    <w:rsid w:val="000448DE"/>
    <w:rsid w:val="00044973"/>
    <w:rsid w:val="00045A5F"/>
    <w:rsid w:val="0004640F"/>
    <w:rsid w:val="00050637"/>
    <w:rsid w:val="00051046"/>
    <w:rsid w:val="0005135F"/>
    <w:rsid w:val="00051A23"/>
    <w:rsid w:val="000520E9"/>
    <w:rsid w:val="00052B08"/>
    <w:rsid w:val="00057B6A"/>
    <w:rsid w:val="00057D0A"/>
    <w:rsid w:val="00063259"/>
    <w:rsid w:val="00064788"/>
    <w:rsid w:val="00067BC3"/>
    <w:rsid w:val="00073DF7"/>
    <w:rsid w:val="000748FF"/>
    <w:rsid w:val="0008510D"/>
    <w:rsid w:val="0008634A"/>
    <w:rsid w:val="00092197"/>
    <w:rsid w:val="0009591B"/>
    <w:rsid w:val="00095B21"/>
    <w:rsid w:val="00097B35"/>
    <w:rsid w:val="000A09FF"/>
    <w:rsid w:val="000A4D4E"/>
    <w:rsid w:val="000A5B23"/>
    <w:rsid w:val="000A72AE"/>
    <w:rsid w:val="000B3D9F"/>
    <w:rsid w:val="000C1A07"/>
    <w:rsid w:val="000C6384"/>
    <w:rsid w:val="000D0875"/>
    <w:rsid w:val="000D473A"/>
    <w:rsid w:val="000E4A66"/>
    <w:rsid w:val="000E63C2"/>
    <w:rsid w:val="000E7FF4"/>
    <w:rsid w:val="000F2272"/>
    <w:rsid w:val="000F241F"/>
    <w:rsid w:val="000F6BCD"/>
    <w:rsid w:val="000F7B96"/>
    <w:rsid w:val="000F7C6A"/>
    <w:rsid w:val="000F7EB8"/>
    <w:rsid w:val="001062EA"/>
    <w:rsid w:val="00106DA2"/>
    <w:rsid w:val="00111EB8"/>
    <w:rsid w:val="00113891"/>
    <w:rsid w:val="00117C21"/>
    <w:rsid w:val="00122D5D"/>
    <w:rsid w:val="001266D7"/>
    <w:rsid w:val="00130348"/>
    <w:rsid w:val="00131B67"/>
    <w:rsid w:val="00140188"/>
    <w:rsid w:val="0014252E"/>
    <w:rsid w:val="00146CDA"/>
    <w:rsid w:val="001501CD"/>
    <w:rsid w:val="00153571"/>
    <w:rsid w:val="001575FD"/>
    <w:rsid w:val="0016434A"/>
    <w:rsid w:val="00164657"/>
    <w:rsid w:val="0017015C"/>
    <w:rsid w:val="00171ED3"/>
    <w:rsid w:val="0017310F"/>
    <w:rsid w:val="00175292"/>
    <w:rsid w:val="001762A3"/>
    <w:rsid w:val="00181919"/>
    <w:rsid w:val="00183348"/>
    <w:rsid w:val="0018346A"/>
    <w:rsid w:val="00183AFE"/>
    <w:rsid w:val="00187A40"/>
    <w:rsid w:val="0019262F"/>
    <w:rsid w:val="00192C23"/>
    <w:rsid w:val="001A15CA"/>
    <w:rsid w:val="001A3184"/>
    <w:rsid w:val="001A3D92"/>
    <w:rsid w:val="001A5902"/>
    <w:rsid w:val="001D0D95"/>
    <w:rsid w:val="001D17C0"/>
    <w:rsid w:val="001D1B24"/>
    <w:rsid w:val="001D56AC"/>
    <w:rsid w:val="001D5876"/>
    <w:rsid w:val="001D6248"/>
    <w:rsid w:val="001D7088"/>
    <w:rsid w:val="001E045B"/>
    <w:rsid w:val="001E2F41"/>
    <w:rsid w:val="001E4080"/>
    <w:rsid w:val="001E4A33"/>
    <w:rsid w:val="001E572F"/>
    <w:rsid w:val="001E5CFE"/>
    <w:rsid w:val="001F0201"/>
    <w:rsid w:val="001F10ED"/>
    <w:rsid w:val="001F6024"/>
    <w:rsid w:val="001F7C46"/>
    <w:rsid w:val="00206410"/>
    <w:rsid w:val="00207786"/>
    <w:rsid w:val="00212CA0"/>
    <w:rsid w:val="002167AE"/>
    <w:rsid w:val="00217845"/>
    <w:rsid w:val="00220421"/>
    <w:rsid w:val="00225485"/>
    <w:rsid w:val="00226D12"/>
    <w:rsid w:val="00227C8E"/>
    <w:rsid w:val="0023101E"/>
    <w:rsid w:val="0023544E"/>
    <w:rsid w:val="00235A99"/>
    <w:rsid w:val="00237D39"/>
    <w:rsid w:val="0024144E"/>
    <w:rsid w:val="00241D14"/>
    <w:rsid w:val="002441F2"/>
    <w:rsid w:val="0024622D"/>
    <w:rsid w:val="00250765"/>
    <w:rsid w:val="00251E71"/>
    <w:rsid w:val="00251E81"/>
    <w:rsid w:val="002524BE"/>
    <w:rsid w:val="00255EBB"/>
    <w:rsid w:val="00256151"/>
    <w:rsid w:val="0026022A"/>
    <w:rsid w:val="00263D47"/>
    <w:rsid w:val="002657AF"/>
    <w:rsid w:val="002669AF"/>
    <w:rsid w:val="00270BF7"/>
    <w:rsid w:val="002742C3"/>
    <w:rsid w:val="00275E27"/>
    <w:rsid w:val="00280490"/>
    <w:rsid w:val="00282038"/>
    <w:rsid w:val="00282BFF"/>
    <w:rsid w:val="00291D52"/>
    <w:rsid w:val="00292D56"/>
    <w:rsid w:val="00295E8A"/>
    <w:rsid w:val="002B162F"/>
    <w:rsid w:val="002B324F"/>
    <w:rsid w:val="002C1095"/>
    <w:rsid w:val="002C3B32"/>
    <w:rsid w:val="002D568B"/>
    <w:rsid w:val="002D749E"/>
    <w:rsid w:val="002D7832"/>
    <w:rsid w:val="002F0AD6"/>
    <w:rsid w:val="002F1898"/>
    <w:rsid w:val="002F55EB"/>
    <w:rsid w:val="00301E40"/>
    <w:rsid w:val="00302DA3"/>
    <w:rsid w:val="0030387C"/>
    <w:rsid w:val="00305F0B"/>
    <w:rsid w:val="00311197"/>
    <w:rsid w:val="00312005"/>
    <w:rsid w:val="0031224E"/>
    <w:rsid w:val="003152EF"/>
    <w:rsid w:val="00320011"/>
    <w:rsid w:val="0032010E"/>
    <w:rsid w:val="003222E8"/>
    <w:rsid w:val="0032321E"/>
    <w:rsid w:val="00324B6C"/>
    <w:rsid w:val="00337E32"/>
    <w:rsid w:val="00341565"/>
    <w:rsid w:val="003419C0"/>
    <w:rsid w:val="0034387D"/>
    <w:rsid w:val="0035120E"/>
    <w:rsid w:val="00353518"/>
    <w:rsid w:val="00353AC9"/>
    <w:rsid w:val="00356D6C"/>
    <w:rsid w:val="00362DD0"/>
    <w:rsid w:val="00362E23"/>
    <w:rsid w:val="003634E1"/>
    <w:rsid w:val="00363615"/>
    <w:rsid w:val="00366F8B"/>
    <w:rsid w:val="00374817"/>
    <w:rsid w:val="00377143"/>
    <w:rsid w:val="00377AAE"/>
    <w:rsid w:val="003805E3"/>
    <w:rsid w:val="003833FF"/>
    <w:rsid w:val="003875F0"/>
    <w:rsid w:val="003877B5"/>
    <w:rsid w:val="003A0062"/>
    <w:rsid w:val="003A03A8"/>
    <w:rsid w:val="003A2031"/>
    <w:rsid w:val="003A2213"/>
    <w:rsid w:val="003A3107"/>
    <w:rsid w:val="003A44C5"/>
    <w:rsid w:val="003A5558"/>
    <w:rsid w:val="003A6DC4"/>
    <w:rsid w:val="003B0E0F"/>
    <w:rsid w:val="003B7BF7"/>
    <w:rsid w:val="003C14EF"/>
    <w:rsid w:val="003C18C2"/>
    <w:rsid w:val="003C206B"/>
    <w:rsid w:val="003C4DC2"/>
    <w:rsid w:val="003D39E8"/>
    <w:rsid w:val="003D6688"/>
    <w:rsid w:val="003D7A09"/>
    <w:rsid w:val="003E044C"/>
    <w:rsid w:val="003E32FC"/>
    <w:rsid w:val="003E5EC6"/>
    <w:rsid w:val="003F44D8"/>
    <w:rsid w:val="003F52AF"/>
    <w:rsid w:val="003F68B6"/>
    <w:rsid w:val="004004CF"/>
    <w:rsid w:val="00400578"/>
    <w:rsid w:val="00402307"/>
    <w:rsid w:val="004028E4"/>
    <w:rsid w:val="0040353E"/>
    <w:rsid w:val="004075A8"/>
    <w:rsid w:val="00412773"/>
    <w:rsid w:val="00413A7C"/>
    <w:rsid w:val="00413F83"/>
    <w:rsid w:val="0041597A"/>
    <w:rsid w:val="00417A20"/>
    <w:rsid w:val="0042350F"/>
    <w:rsid w:val="004240A1"/>
    <w:rsid w:val="00424986"/>
    <w:rsid w:val="00427D58"/>
    <w:rsid w:val="0043030D"/>
    <w:rsid w:val="0043041E"/>
    <w:rsid w:val="00431299"/>
    <w:rsid w:val="004350F7"/>
    <w:rsid w:val="00440B42"/>
    <w:rsid w:val="00454470"/>
    <w:rsid w:val="004550A2"/>
    <w:rsid w:val="004553CE"/>
    <w:rsid w:val="00456BE1"/>
    <w:rsid w:val="00457565"/>
    <w:rsid w:val="00460641"/>
    <w:rsid w:val="004607E5"/>
    <w:rsid w:val="00460A73"/>
    <w:rsid w:val="00465755"/>
    <w:rsid w:val="00467452"/>
    <w:rsid w:val="004730D2"/>
    <w:rsid w:val="00473BB1"/>
    <w:rsid w:val="0047638E"/>
    <w:rsid w:val="0048363E"/>
    <w:rsid w:val="00485EA7"/>
    <w:rsid w:val="004943FF"/>
    <w:rsid w:val="00494F58"/>
    <w:rsid w:val="00496D68"/>
    <w:rsid w:val="004A2497"/>
    <w:rsid w:val="004B2CCD"/>
    <w:rsid w:val="004B67FF"/>
    <w:rsid w:val="004C0C69"/>
    <w:rsid w:val="004C3594"/>
    <w:rsid w:val="004C479A"/>
    <w:rsid w:val="004C5036"/>
    <w:rsid w:val="004D04AE"/>
    <w:rsid w:val="004D147E"/>
    <w:rsid w:val="004D1899"/>
    <w:rsid w:val="004D5DA6"/>
    <w:rsid w:val="004E3C7B"/>
    <w:rsid w:val="004F2AEC"/>
    <w:rsid w:val="004F30D7"/>
    <w:rsid w:val="004F573B"/>
    <w:rsid w:val="00500B12"/>
    <w:rsid w:val="00503938"/>
    <w:rsid w:val="00503B77"/>
    <w:rsid w:val="00504975"/>
    <w:rsid w:val="00510005"/>
    <w:rsid w:val="00510AB0"/>
    <w:rsid w:val="00510F3B"/>
    <w:rsid w:val="005121FF"/>
    <w:rsid w:val="00512A60"/>
    <w:rsid w:val="00515598"/>
    <w:rsid w:val="005178B9"/>
    <w:rsid w:val="0052204D"/>
    <w:rsid w:val="005368A7"/>
    <w:rsid w:val="0053751E"/>
    <w:rsid w:val="00544B1C"/>
    <w:rsid w:val="00545B40"/>
    <w:rsid w:val="00547200"/>
    <w:rsid w:val="0054754D"/>
    <w:rsid w:val="005530B0"/>
    <w:rsid w:val="00553E39"/>
    <w:rsid w:val="00554D20"/>
    <w:rsid w:val="00554E35"/>
    <w:rsid w:val="005554E4"/>
    <w:rsid w:val="00555E25"/>
    <w:rsid w:val="005564C6"/>
    <w:rsid w:val="00556D82"/>
    <w:rsid w:val="005570B3"/>
    <w:rsid w:val="00560F24"/>
    <w:rsid w:val="00561428"/>
    <w:rsid w:val="005617AE"/>
    <w:rsid w:val="00561C12"/>
    <w:rsid w:val="00563EF7"/>
    <w:rsid w:val="00565FAB"/>
    <w:rsid w:val="00567FDA"/>
    <w:rsid w:val="00571353"/>
    <w:rsid w:val="00574A6B"/>
    <w:rsid w:val="00580F7E"/>
    <w:rsid w:val="005817A5"/>
    <w:rsid w:val="0058289C"/>
    <w:rsid w:val="00590829"/>
    <w:rsid w:val="00592286"/>
    <w:rsid w:val="0059262F"/>
    <w:rsid w:val="00593355"/>
    <w:rsid w:val="0059685F"/>
    <w:rsid w:val="005A2253"/>
    <w:rsid w:val="005B01A4"/>
    <w:rsid w:val="005B06F6"/>
    <w:rsid w:val="005B38BD"/>
    <w:rsid w:val="005B69CE"/>
    <w:rsid w:val="005C227F"/>
    <w:rsid w:val="005D3AFE"/>
    <w:rsid w:val="005D48D3"/>
    <w:rsid w:val="005D5354"/>
    <w:rsid w:val="005D5A4A"/>
    <w:rsid w:val="005D74AD"/>
    <w:rsid w:val="005E033D"/>
    <w:rsid w:val="005E053B"/>
    <w:rsid w:val="005E1B75"/>
    <w:rsid w:val="005E2636"/>
    <w:rsid w:val="005E4527"/>
    <w:rsid w:val="0060081B"/>
    <w:rsid w:val="00600FD5"/>
    <w:rsid w:val="006039F9"/>
    <w:rsid w:val="00606A5A"/>
    <w:rsid w:val="00611037"/>
    <w:rsid w:val="00614047"/>
    <w:rsid w:val="00624576"/>
    <w:rsid w:val="006304E6"/>
    <w:rsid w:val="00641053"/>
    <w:rsid w:val="00645F13"/>
    <w:rsid w:val="006541F7"/>
    <w:rsid w:val="006559C2"/>
    <w:rsid w:val="00663369"/>
    <w:rsid w:val="00664BF6"/>
    <w:rsid w:val="00667522"/>
    <w:rsid w:val="00673DFB"/>
    <w:rsid w:val="006773AE"/>
    <w:rsid w:val="00680E72"/>
    <w:rsid w:val="0068221F"/>
    <w:rsid w:val="00683ED4"/>
    <w:rsid w:val="0068418D"/>
    <w:rsid w:val="006846F4"/>
    <w:rsid w:val="006904DF"/>
    <w:rsid w:val="00692909"/>
    <w:rsid w:val="00694BE1"/>
    <w:rsid w:val="006973A4"/>
    <w:rsid w:val="006A1039"/>
    <w:rsid w:val="006A1D8F"/>
    <w:rsid w:val="006A221A"/>
    <w:rsid w:val="006A3D61"/>
    <w:rsid w:val="006B541D"/>
    <w:rsid w:val="006B7326"/>
    <w:rsid w:val="006C0734"/>
    <w:rsid w:val="006C0DBF"/>
    <w:rsid w:val="006C2245"/>
    <w:rsid w:val="006C22CD"/>
    <w:rsid w:val="006C4393"/>
    <w:rsid w:val="006C75C1"/>
    <w:rsid w:val="006C7C1F"/>
    <w:rsid w:val="006D2AB7"/>
    <w:rsid w:val="006E1511"/>
    <w:rsid w:val="006E3367"/>
    <w:rsid w:val="006E34EC"/>
    <w:rsid w:val="006E3F5B"/>
    <w:rsid w:val="006E58CA"/>
    <w:rsid w:val="006E686D"/>
    <w:rsid w:val="006F12F1"/>
    <w:rsid w:val="006F1F44"/>
    <w:rsid w:val="006F2D49"/>
    <w:rsid w:val="00707830"/>
    <w:rsid w:val="00710F58"/>
    <w:rsid w:val="0071189D"/>
    <w:rsid w:val="007229A5"/>
    <w:rsid w:val="00722DFC"/>
    <w:rsid w:val="00723501"/>
    <w:rsid w:val="00724B7A"/>
    <w:rsid w:val="007257A8"/>
    <w:rsid w:val="00726083"/>
    <w:rsid w:val="00730C96"/>
    <w:rsid w:val="00731622"/>
    <w:rsid w:val="00732C36"/>
    <w:rsid w:val="0073463C"/>
    <w:rsid w:val="007363D2"/>
    <w:rsid w:val="00737907"/>
    <w:rsid w:val="0074188D"/>
    <w:rsid w:val="00743740"/>
    <w:rsid w:val="007462E6"/>
    <w:rsid w:val="0075079B"/>
    <w:rsid w:val="0076401C"/>
    <w:rsid w:val="00764CE9"/>
    <w:rsid w:val="00766560"/>
    <w:rsid w:val="00770FA9"/>
    <w:rsid w:val="00774C9E"/>
    <w:rsid w:val="00781FC3"/>
    <w:rsid w:val="00782455"/>
    <w:rsid w:val="00785FAF"/>
    <w:rsid w:val="00786DE3"/>
    <w:rsid w:val="007906A8"/>
    <w:rsid w:val="00793027"/>
    <w:rsid w:val="007A033B"/>
    <w:rsid w:val="007A0409"/>
    <w:rsid w:val="007A3DC1"/>
    <w:rsid w:val="007A55FE"/>
    <w:rsid w:val="007A6342"/>
    <w:rsid w:val="007B0022"/>
    <w:rsid w:val="007B4921"/>
    <w:rsid w:val="007B708A"/>
    <w:rsid w:val="007C2D68"/>
    <w:rsid w:val="007C7951"/>
    <w:rsid w:val="007D254D"/>
    <w:rsid w:val="007D7410"/>
    <w:rsid w:val="007E012A"/>
    <w:rsid w:val="007E0207"/>
    <w:rsid w:val="007E2B5B"/>
    <w:rsid w:val="007E31D4"/>
    <w:rsid w:val="007E7841"/>
    <w:rsid w:val="007F0DDB"/>
    <w:rsid w:val="007F15C6"/>
    <w:rsid w:val="007F3929"/>
    <w:rsid w:val="007F6948"/>
    <w:rsid w:val="008013DE"/>
    <w:rsid w:val="008027EF"/>
    <w:rsid w:val="00803274"/>
    <w:rsid w:val="00805944"/>
    <w:rsid w:val="00813E94"/>
    <w:rsid w:val="008157D8"/>
    <w:rsid w:val="008227A8"/>
    <w:rsid w:val="00822E80"/>
    <w:rsid w:val="00832750"/>
    <w:rsid w:val="0083560E"/>
    <w:rsid w:val="0083636F"/>
    <w:rsid w:val="008425DB"/>
    <w:rsid w:val="00843ED0"/>
    <w:rsid w:val="00845A5C"/>
    <w:rsid w:val="008462AC"/>
    <w:rsid w:val="00846AD0"/>
    <w:rsid w:val="008537C1"/>
    <w:rsid w:val="00863328"/>
    <w:rsid w:val="00864664"/>
    <w:rsid w:val="00873343"/>
    <w:rsid w:val="008748AD"/>
    <w:rsid w:val="00881AF2"/>
    <w:rsid w:val="00882F8B"/>
    <w:rsid w:val="00891FAE"/>
    <w:rsid w:val="008924DD"/>
    <w:rsid w:val="008938C3"/>
    <w:rsid w:val="00897642"/>
    <w:rsid w:val="008A172A"/>
    <w:rsid w:val="008A2947"/>
    <w:rsid w:val="008B246F"/>
    <w:rsid w:val="008B2D5C"/>
    <w:rsid w:val="008B2D72"/>
    <w:rsid w:val="008B4624"/>
    <w:rsid w:val="008B5C74"/>
    <w:rsid w:val="008C7D90"/>
    <w:rsid w:val="008E31DB"/>
    <w:rsid w:val="008E5E5A"/>
    <w:rsid w:val="008E6B88"/>
    <w:rsid w:val="008F1447"/>
    <w:rsid w:val="008F33AB"/>
    <w:rsid w:val="00900383"/>
    <w:rsid w:val="00900A7E"/>
    <w:rsid w:val="0090468A"/>
    <w:rsid w:val="009120C1"/>
    <w:rsid w:val="00912EF5"/>
    <w:rsid w:val="00913217"/>
    <w:rsid w:val="00914243"/>
    <w:rsid w:val="0091683D"/>
    <w:rsid w:val="009171DD"/>
    <w:rsid w:val="00917373"/>
    <w:rsid w:val="009208E3"/>
    <w:rsid w:val="00920F7F"/>
    <w:rsid w:val="009221E2"/>
    <w:rsid w:val="009239D8"/>
    <w:rsid w:val="00926FA6"/>
    <w:rsid w:val="00930408"/>
    <w:rsid w:val="00932837"/>
    <w:rsid w:val="00932FA4"/>
    <w:rsid w:val="0093445B"/>
    <w:rsid w:val="00943BE8"/>
    <w:rsid w:val="00945B02"/>
    <w:rsid w:val="009469BE"/>
    <w:rsid w:val="00946FAD"/>
    <w:rsid w:val="0095015F"/>
    <w:rsid w:val="0095344C"/>
    <w:rsid w:val="00962783"/>
    <w:rsid w:val="00964D21"/>
    <w:rsid w:val="00966BA2"/>
    <w:rsid w:val="0096700E"/>
    <w:rsid w:val="0097507E"/>
    <w:rsid w:val="009816C0"/>
    <w:rsid w:val="009817E4"/>
    <w:rsid w:val="00983C5C"/>
    <w:rsid w:val="009926AB"/>
    <w:rsid w:val="0099337E"/>
    <w:rsid w:val="00995F3F"/>
    <w:rsid w:val="009A0194"/>
    <w:rsid w:val="009B109B"/>
    <w:rsid w:val="009B5DD6"/>
    <w:rsid w:val="009B72BE"/>
    <w:rsid w:val="009C2D56"/>
    <w:rsid w:val="009C4D8B"/>
    <w:rsid w:val="009D3ACF"/>
    <w:rsid w:val="009D3C29"/>
    <w:rsid w:val="009D666C"/>
    <w:rsid w:val="009D7C83"/>
    <w:rsid w:val="009E1B5E"/>
    <w:rsid w:val="009E3C9B"/>
    <w:rsid w:val="009E7A36"/>
    <w:rsid w:val="009F199C"/>
    <w:rsid w:val="009F7412"/>
    <w:rsid w:val="00A00A1E"/>
    <w:rsid w:val="00A01BF3"/>
    <w:rsid w:val="00A06E33"/>
    <w:rsid w:val="00A070F8"/>
    <w:rsid w:val="00A103F2"/>
    <w:rsid w:val="00A11955"/>
    <w:rsid w:val="00A14BAF"/>
    <w:rsid w:val="00A169A5"/>
    <w:rsid w:val="00A17486"/>
    <w:rsid w:val="00A177D7"/>
    <w:rsid w:val="00A17E5A"/>
    <w:rsid w:val="00A20A9C"/>
    <w:rsid w:val="00A260B7"/>
    <w:rsid w:val="00A273C1"/>
    <w:rsid w:val="00A318C1"/>
    <w:rsid w:val="00A34D58"/>
    <w:rsid w:val="00A35574"/>
    <w:rsid w:val="00A36CAA"/>
    <w:rsid w:val="00A37A6F"/>
    <w:rsid w:val="00A37C64"/>
    <w:rsid w:val="00A42C0F"/>
    <w:rsid w:val="00A42CA4"/>
    <w:rsid w:val="00A43092"/>
    <w:rsid w:val="00A445A7"/>
    <w:rsid w:val="00A465D2"/>
    <w:rsid w:val="00A50F46"/>
    <w:rsid w:val="00A60231"/>
    <w:rsid w:val="00A6320F"/>
    <w:rsid w:val="00A65D89"/>
    <w:rsid w:val="00A73279"/>
    <w:rsid w:val="00A75EE5"/>
    <w:rsid w:val="00A8175F"/>
    <w:rsid w:val="00A81AA5"/>
    <w:rsid w:val="00A829AB"/>
    <w:rsid w:val="00A94BFA"/>
    <w:rsid w:val="00A95F0C"/>
    <w:rsid w:val="00AA3069"/>
    <w:rsid w:val="00AA667D"/>
    <w:rsid w:val="00AB096A"/>
    <w:rsid w:val="00AB2FEE"/>
    <w:rsid w:val="00AB33C5"/>
    <w:rsid w:val="00AB7577"/>
    <w:rsid w:val="00AB7E35"/>
    <w:rsid w:val="00AC0C03"/>
    <w:rsid w:val="00AC6FCC"/>
    <w:rsid w:val="00AC7C3D"/>
    <w:rsid w:val="00AD08E2"/>
    <w:rsid w:val="00AD2FB8"/>
    <w:rsid w:val="00AD3490"/>
    <w:rsid w:val="00AE6DC5"/>
    <w:rsid w:val="00AE7333"/>
    <w:rsid w:val="00AF03F8"/>
    <w:rsid w:val="00AF27FF"/>
    <w:rsid w:val="00AF2D6D"/>
    <w:rsid w:val="00AF77F0"/>
    <w:rsid w:val="00AF7B45"/>
    <w:rsid w:val="00B00B5E"/>
    <w:rsid w:val="00B02495"/>
    <w:rsid w:val="00B02B3D"/>
    <w:rsid w:val="00B0342F"/>
    <w:rsid w:val="00B03FED"/>
    <w:rsid w:val="00B045D2"/>
    <w:rsid w:val="00B10BAA"/>
    <w:rsid w:val="00B12421"/>
    <w:rsid w:val="00B16D5D"/>
    <w:rsid w:val="00B170D1"/>
    <w:rsid w:val="00B22000"/>
    <w:rsid w:val="00B30E58"/>
    <w:rsid w:val="00B31076"/>
    <w:rsid w:val="00B333AD"/>
    <w:rsid w:val="00B33D2E"/>
    <w:rsid w:val="00B33E11"/>
    <w:rsid w:val="00B344DC"/>
    <w:rsid w:val="00B348B8"/>
    <w:rsid w:val="00B42386"/>
    <w:rsid w:val="00B43B74"/>
    <w:rsid w:val="00B50B84"/>
    <w:rsid w:val="00B516CC"/>
    <w:rsid w:val="00B525F2"/>
    <w:rsid w:val="00B53B7B"/>
    <w:rsid w:val="00B61B81"/>
    <w:rsid w:val="00B67319"/>
    <w:rsid w:val="00B70C29"/>
    <w:rsid w:val="00B71046"/>
    <w:rsid w:val="00B72B4B"/>
    <w:rsid w:val="00B73D94"/>
    <w:rsid w:val="00B7490D"/>
    <w:rsid w:val="00B74D1C"/>
    <w:rsid w:val="00B77C2C"/>
    <w:rsid w:val="00B80780"/>
    <w:rsid w:val="00B975F2"/>
    <w:rsid w:val="00BA26BA"/>
    <w:rsid w:val="00BA4A9E"/>
    <w:rsid w:val="00BA6242"/>
    <w:rsid w:val="00BA768C"/>
    <w:rsid w:val="00BB1150"/>
    <w:rsid w:val="00BB434D"/>
    <w:rsid w:val="00BB61CF"/>
    <w:rsid w:val="00BC1982"/>
    <w:rsid w:val="00BC3C2A"/>
    <w:rsid w:val="00BC43A0"/>
    <w:rsid w:val="00BC6A8D"/>
    <w:rsid w:val="00BD560F"/>
    <w:rsid w:val="00BD5918"/>
    <w:rsid w:val="00BD74DC"/>
    <w:rsid w:val="00BF0F52"/>
    <w:rsid w:val="00BF4D42"/>
    <w:rsid w:val="00BF574B"/>
    <w:rsid w:val="00BF7515"/>
    <w:rsid w:val="00C002BE"/>
    <w:rsid w:val="00C0089D"/>
    <w:rsid w:val="00C02353"/>
    <w:rsid w:val="00C037DC"/>
    <w:rsid w:val="00C038EE"/>
    <w:rsid w:val="00C11A4F"/>
    <w:rsid w:val="00C12A02"/>
    <w:rsid w:val="00C12C0C"/>
    <w:rsid w:val="00C16718"/>
    <w:rsid w:val="00C20DF8"/>
    <w:rsid w:val="00C21407"/>
    <w:rsid w:val="00C314AE"/>
    <w:rsid w:val="00C47A8C"/>
    <w:rsid w:val="00C47E14"/>
    <w:rsid w:val="00C527A4"/>
    <w:rsid w:val="00C52C04"/>
    <w:rsid w:val="00C60541"/>
    <w:rsid w:val="00C6126F"/>
    <w:rsid w:val="00C63F9B"/>
    <w:rsid w:val="00C72397"/>
    <w:rsid w:val="00C724F6"/>
    <w:rsid w:val="00C737C6"/>
    <w:rsid w:val="00C77D62"/>
    <w:rsid w:val="00C808C9"/>
    <w:rsid w:val="00C8121E"/>
    <w:rsid w:val="00C822AB"/>
    <w:rsid w:val="00C842B4"/>
    <w:rsid w:val="00C851F5"/>
    <w:rsid w:val="00C8746C"/>
    <w:rsid w:val="00C907FA"/>
    <w:rsid w:val="00C95419"/>
    <w:rsid w:val="00C978C9"/>
    <w:rsid w:val="00CA2F5F"/>
    <w:rsid w:val="00CA45FB"/>
    <w:rsid w:val="00CA5232"/>
    <w:rsid w:val="00CA77BD"/>
    <w:rsid w:val="00CA7DA6"/>
    <w:rsid w:val="00CB3148"/>
    <w:rsid w:val="00CB44FE"/>
    <w:rsid w:val="00CC0329"/>
    <w:rsid w:val="00CC0C3D"/>
    <w:rsid w:val="00CC1DB8"/>
    <w:rsid w:val="00CC7E8E"/>
    <w:rsid w:val="00CD048C"/>
    <w:rsid w:val="00CD3FF4"/>
    <w:rsid w:val="00CD5751"/>
    <w:rsid w:val="00CD6FDF"/>
    <w:rsid w:val="00CE0B14"/>
    <w:rsid w:val="00CF3CA2"/>
    <w:rsid w:val="00CF525D"/>
    <w:rsid w:val="00CF6AC2"/>
    <w:rsid w:val="00D00C47"/>
    <w:rsid w:val="00D01673"/>
    <w:rsid w:val="00D022FD"/>
    <w:rsid w:val="00D0239E"/>
    <w:rsid w:val="00D06F67"/>
    <w:rsid w:val="00D160CF"/>
    <w:rsid w:val="00D1650D"/>
    <w:rsid w:val="00D17210"/>
    <w:rsid w:val="00D20CAD"/>
    <w:rsid w:val="00D21B32"/>
    <w:rsid w:val="00D23630"/>
    <w:rsid w:val="00D24620"/>
    <w:rsid w:val="00D30E30"/>
    <w:rsid w:val="00D362F9"/>
    <w:rsid w:val="00D3681C"/>
    <w:rsid w:val="00D371DD"/>
    <w:rsid w:val="00D41F0F"/>
    <w:rsid w:val="00D44609"/>
    <w:rsid w:val="00D4593F"/>
    <w:rsid w:val="00D55274"/>
    <w:rsid w:val="00D56FC7"/>
    <w:rsid w:val="00D579DD"/>
    <w:rsid w:val="00D619D3"/>
    <w:rsid w:val="00D70733"/>
    <w:rsid w:val="00D76EDB"/>
    <w:rsid w:val="00D77F17"/>
    <w:rsid w:val="00D8058A"/>
    <w:rsid w:val="00D81A90"/>
    <w:rsid w:val="00D81AC4"/>
    <w:rsid w:val="00D82396"/>
    <w:rsid w:val="00D83921"/>
    <w:rsid w:val="00D8432C"/>
    <w:rsid w:val="00D84FFC"/>
    <w:rsid w:val="00D85458"/>
    <w:rsid w:val="00D87999"/>
    <w:rsid w:val="00D94BFC"/>
    <w:rsid w:val="00D971E8"/>
    <w:rsid w:val="00DA3198"/>
    <w:rsid w:val="00DA38CA"/>
    <w:rsid w:val="00DA47E3"/>
    <w:rsid w:val="00DA70C4"/>
    <w:rsid w:val="00DA7865"/>
    <w:rsid w:val="00DB186D"/>
    <w:rsid w:val="00DB3B0A"/>
    <w:rsid w:val="00DB442A"/>
    <w:rsid w:val="00DB79C6"/>
    <w:rsid w:val="00DC3F5E"/>
    <w:rsid w:val="00DC52C6"/>
    <w:rsid w:val="00DD43C4"/>
    <w:rsid w:val="00DD7321"/>
    <w:rsid w:val="00DD75C6"/>
    <w:rsid w:val="00DE01D8"/>
    <w:rsid w:val="00DE15D0"/>
    <w:rsid w:val="00DE721F"/>
    <w:rsid w:val="00DE730C"/>
    <w:rsid w:val="00DF026A"/>
    <w:rsid w:val="00DF10D0"/>
    <w:rsid w:val="00DF4107"/>
    <w:rsid w:val="00DF4951"/>
    <w:rsid w:val="00E003BF"/>
    <w:rsid w:val="00E00A36"/>
    <w:rsid w:val="00E05106"/>
    <w:rsid w:val="00E05C7E"/>
    <w:rsid w:val="00E14A16"/>
    <w:rsid w:val="00E21A6E"/>
    <w:rsid w:val="00E21EC2"/>
    <w:rsid w:val="00E255A4"/>
    <w:rsid w:val="00E2643B"/>
    <w:rsid w:val="00E26A1B"/>
    <w:rsid w:val="00E34AA6"/>
    <w:rsid w:val="00E519F5"/>
    <w:rsid w:val="00E5598D"/>
    <w:rsid w:val="00E60B24"/>
    <w:rsid w:val="00E62D80"/>
    <w:rsid w:val="00E63F60"/>
    <w:rsid w:val="00E6535C"/>
    <w:rsid w:val="00E7306D"/>
    <w:rsid w:val="00E87354"/>
    <w:rsid w:val="00E87BBB"/>
    <w:rsid w:val="00E90F10"/>
    <w:rsid w:val="00EA2D30"/>
    <w:rsid w:val="00EA3D78"/>
    <w:rsid w:val="00EA40CE"/>
    <w:rsid w:val="00EA5A90"/>
    <w:rsid w:val="00EB05DA"/>
    <w:rsid w:val="00EB3D42"/>
    <w:rsid w:val="00EC19AB"/>
    <w:rsid w:val="00EC2123"/>
    <w:rsid w:val="00EC27A9"/>
    <w:rsid w:val="00EC2A24"/>
    <w:rsid w:val="00EC3D67"/>
    <w:rsid w:val="00EC4168"/>
    <w:rsid w:val="00EC4406"/>
    <w:rsid w:val="00EC751D"/>
    <w:rsid w:val="00ED0211"/>
    <w:rsid w:val="00ED2A7D"/>
    <w:rsid w:val="00ED3109"/>
    <w:rsid w:val="00ED5647"/>
    <w:rsid w:val="00ED7ACD"/>
    <w:rsid w:val="00EE2C80"/>
    <w:rsid w:val="00EE33F4"/>
    <w:rsid w:val="00EE431E"/>
    <w:rsid w:val="00EE51FB"/>
    <w:rsid w:val="00EE68F2"/>
    <w:rsid w:val="00EF0E4B"/>
    <w:rsid w:val="00EF1330"/>
    <w:rsid w:val="00EF1D2A"/>
    <w:rsid w:val="00EF4507"/>
    <w:rsid w:val="00EF479A"/>
    <w:rsid w:val="00EF7623"/>
    <w:rsid w:val="00EF7D37"/>
    <w:rsid w:val="00EF7F9D"/>
    <w:rsid w:val="00F05DC1"/>
    <w:rsid w:val="00F117A5"/>
    <w:rsid w:val="00F12B4E"/>
    <w:rsid w:val="00F1735E"/>
    <w:rsid w:val="00F22276"/>
    <w:rsid w:val="00F22CB7"/>
    <w:rsid w:val="00F3173F"/>
    <w:rsid w:val="00F32F56"/>
    <w:rsid w:val="00F46A7F"/>
    <w:rsid w:val="00F51456"/>
    <w:rsid w:val="00F57B2A"/>
    <w:rsid w:val="00F66124"/>
    <w:rsid w:val="00F67919"/>
    <w:rsid w:val="00F70738"/>
    <w:rsid w:val="00F74911"/>
    <w:rsid w:val="00F75159"/>
    <w:rsid w:val="00F7776C"/>
    <w:rsid w:val="00F81A8B"/>
    <w:rsid w:val="00F828B5"/>
    <w:rsid w:val="00F82A97"/>
    <w:rsid w:val="00F83337"/>
    <w:rsid w:val="00F838AA"/>
    <w:rsid w:val="00F91906"/>
    <w:rsid w:val="00F93B65"/>
    <w:rsid w:val="00F95365"/>
    <w:rsid w:val="00F97113"/>
    <w:rsid w:val="00F97A77"/>
    <w:rsid w:val="00FA16F1"/>
    <w:rsid w:val="00FA263C"/>
    <w:rsid w:val="00FA31C4"/>
    <w:rsid w:val="00FA5A8D"/>
    <w:rsid w:val="00FA5DD9"/>
    <w:rsid w:val="00FB089A"/>
    <w:rsid w:val="00FB45BC"/>
    <w:rsid w:val="00FB5AD1"/>
    <w:rsid w:val="00FB68BD"/>
    <w:rsid w:val="00FD3FB5"/>
    <w:rsid w:val="00FD5A7B"/>
    <w:rsid w:val="00FD6E22"/>
    <w:rsid w:val="00FD79E1"/>
    <w:rsid w:val="00FE2526"/>
    <w:rsid w:val="00FE395E"/>
    <w:rsid w:val="00FF03E1"/>
    <w:rsid w:val="00FF1406"/>
    <w:rsid w:val="00FF29E4"/>
    <w:rsid w:val="00FF3FD5"/>
    <w:rsid w:val="00FF45F2"/>
    <w:rsid w:val="00FF5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1085A6"/>
  <w15:chartTrackingRefBased/>
  <w15:docId w15:val="{9B018AB3-3749-4D03-ADFE-1B6DF1ED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font427"/>
      <w:sz w:val="22"/>
      <w:szCs w:val="22"/>
      <w:lang w:val="en-US" w:eastAsia="ar-SA"/>
    </w:rPr>
  </w:style>
  <w:style w:type="paragraph" w:styleId="Heading1">
    <w:name w:val="heading 1"/>
    <w:basedOn w:val="Normal"/>
    <w:next w:val="BodyText"/>
    <w:qFormat/>
    <w:pPr>
      <w:keepNext/>
      <w:keepLines/>
      <w:numPr>
        <w:numId w:val="1"/>
      </w:numPr>
      <w:spacing w:before="240" w:after="0"/>
      <w:outlineLvl w:val="0"/>
    </w:pPr>
    <w:rPr>
      <w:rFonts w:ascii="Cambria" w:hAnsi="Cambria"/>
      <w:color w:val="365F91"/>
      <w:sz w:val="32"/>
      <w:szCs w:val="32"/>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rFonts w:ascii="Times New Roman" w:eastAsia="Times New Roman" w:hAnsi="Times New Roman" w:cs="Times New Roman"/>
      <w:sz w:val="24"/>
      <w:szCs w:val="24"/>
    </w:rPr>
  </w:style>
  <w:style w:type="character" w:customStyle="1" w:styleId="FooterChar">
    <w:name w:val="Footer Char"/>
    <w:rPr>
      <w:lang w:val="en-US"/>
    </w:rPr>
  </w:style>
  <w:style w:type="character" w:customStyle="1" w:styleId="BalloonTextChar">
    <w:name w:val="Balloon Text Char"/>
    <w:rPr>
      <w:rFonts w:ascii="Segoe UI" w:hAnsi="Segoe UI" w:cs="Segoe UI"/>
      <w:sz w:val="18"/>
      <w:szCs w:val="18"/>
      <w:lang w:val="en-US"/>
    </w:rPr>
  </w:style>
  <w:style w:type="character" w:customStyle="1" w:styleId="Heading2Char">
    <w:name w:val="Heading 2 Char"/>
    <w:rPr>
      <w:rFonts w:ascii="Times New Roman" w:eastAsia="Times New Roman" w:hAnsi="Times New Roman" w:cs="Times New Roman"/>
      <w:b/>
      <w:bCs/>
      <w:sz w:val="36"/>
      <w:szCs w:val="36"/>
    </w:rPr>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casenumber">
    <w:name w:val="casenumber"/>
  </w:style>
  <w:style w:type="character" w:customStyle="1" w:styleId="divider1">
    <w:name w:val="divider1"/>
  </w:style>
  <w:style w:type="character" w:customStyle="1" w:styleId="BodyTextChar">
    <w:name w:val="Body Text Char"/>
    <w:rPr>
      <w:rFonts w:ascii="Times New Roman" w:eastAsia="SimSun" w:hAnsi="Times New Roman" w:cs="Arial"/>
      <w:kern w:val="1"/>
      <w:sz w:val="24"/>
      <w:szCs w:val="24"/>
      <w:lang w:eastAsia="hi-IN" w:bidi="hi-IN"/>
    </w:rPr>
  </w:style>
  <w:style w:type="character" w:customStyle="1" w:styleId="Heading1Char">
    <w:name w:val="Heading 1 Char"/>
    <w:rPr>
      <w:rFonts w:ascii="Cambria" w:hAnsi="Cambria" w:cs="font427"/>
      <w:color w:val="365F91"/>
      <w:sz w:val="32"/>
      <w:szCs w:val="32"/>
      <w:lang w:val="en-US"/>
    </w:rPr>
  </w:style>
  <w:style w:type="character" w:customStyle="1" w:styleId="ListLabel1">
    <w:name w:val="ListLabel 1"/>
    <w:rPr>
      <w:b/>
    </w:rPr>
  </w:style>
  <w:style w:type="character" w:customStyle="1" w:styleId="ListLabel2">
    <w:name w:val="ListLabel 2"/>
    <w:rPr>
      <w:rFonts w:cs="Calibri"/>
      <w:b w:val="0"/>
      <w:sz w:val="22"/>
      <w:szCs w:val="22"/>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sz w:val="20"/>
    </w:rPr>
  </w:style>
  <w:style w:type="character" w:customStyle="1" w:styleId="ListLabel6">
    <w:name w:val="ListLabel 6"/>
    <w:rPr>
      <w:rFonts w:cs="OpenSymbol"/>
    </w:rPr>
  </w:style>
  <w:style w:type="character" w:customStyle="1" w:styleId="PlainTextChar">
    <w:name w:val="Plain Text Char"/>
    <w:rPr>
      <w:rFonts w:ascii="Calibri" w:hAnsi="Calibri" w:cs="font872"/>
      <w:sz w:val="22"/>
      <w:szCs w:val="21"/>
    </w:rPr>
  </w:style>
  <w:style w:type="character" w:customStyle="1" w:styleId="ListLabel7">
    <w:name w:val="ListLabel 7"/>
    <w:rPr>
      <w:rFonts w:cs="Courier New"/>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widowControl w:val="0"/>
      <w:spacing w:after="120" w:line="100" w:lineRule="atLeast"/>
    </w:pPr>
    <w:rPr>
      <w:rFonts w:ascii="Times New Roman" w:hAnsi="Times New Roman" w:cs="Arial"/>
      <w:kern w:val="1"/>
      <w:sz w:val="24"/>
      <w:szCs w:val="24"/>
      <w:lang w:val="en-GB" w:eastAsia="hi-I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Header">
    <w:name w:val="header"/>
    <w:basedOn w:val="Normal"/>
    <w:uiPriority w:val="99"/>
    <w:pPr>
      <w:suppressLineNumbers/>
      <w:tabs>
        <w:tab w:val="center" w:pos="4153"/>
        <w:tab w:val="right" w:pos="8306"/>
      </w:tabs>
      <w:spacing w:after="0" w:line="100" w:lineRule="atLeast"/>
    </w:pPr>
    <w:rPr>
      <w:rFonts w:ascii="Times New Roman" w:eastAsia="Times New Roman" w:hAnsi="Times New Roman" w:cs="Times New Roman"/>
      <w:sz w:val="24"/>
      <w:szCs w:val="24"/>
      <w:lang w:val="en-GB"/>
    </w:rPr>
  </w:style>
  <w:style w:type="paragraph" w:customStyle="1" w:styleId="ecmsoheader">
    <w:name w:val="ec_msoheader"/>
    <w:basedOn w:val="Normal"/>
    <w:pPr>
      <w:spacing w:after="324" w:line="100" w:lineRule="atLeast"/>
    </w:pPr>
    <w:rPr>
      <w:rFonts w:ascii="Times New Roman" w:eastAsia="Times New Roman" w:hAnsi="Times New Roman" w:cs="Times New Roman"/>
      <w:sz w:val="24"/>
      <w:szCs w:val="24"/>
      <w:lang w:val="en-GB"/>
    </w:rPr>
  </w:style>
  <w:style w:type="paragraph" w:styleId="ListParagraph">
    <w:name w:val="List Paragraph"/>
    <w:basedOn w:val="Normal"/>
    <w:uiPriority w:val="34"/>
    <w:qFormat/>
    <w:pPr>
      <w:ind w:left="720"/>
    </w:pPr>
  </w:style>
  <w:style w:type="paragraph" w:styleId="Footer">
    <w:name w:val="footer"/>
    <w:basedOn w:val="Normal"/>
    <w:pPr>
      <w:suppressLineNumbers/>
      <w:tabs>
        <w:tab w:val="center" w:pos="4513"/>
        <w:tab w:val="right" w:pos="9026"/>
      </w:tabs>
      <w:spacing w:after="0" w:line="100" w:lineRule="atLeast"/>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gmail-m641753257723217308msolistparagraph">
    <w:name w:val="gmail-m_641753257723217308msolistparagraph"/>
    <w:basedOn w:val="Normal"/>
    <w:pPr>
      <w:spacing w:before="100" w:after="100" w:line="100" w:lineRule="atLeast"/>
    </w:pPr>
    <w:rPr>
      <w:rFonts w:cs="Calibri"/>
      <w:lang w:val="en-GB"/>
    </w:rPr>
  </w:style>
  <w:style w:type="paragraph" w:styleId="PlainText">
    <w:name w:val="Plain Text"/>
    <w:basedOn w:val="Normal"/>
    <w:pPr>
      <w:suppressAutoHyphens w:val="0"/>
      <w:spacing w:after="0" w:line="100" w:lineRule="atLeast"/>
    </w:pPr>
    <w:rPr>
      <w:rFonts w:cs="font872"/>
      <w:szCs w:val="21"/>
      <w:lang w:val="en-GB"/>
    </w:rPr>
  </w:style>
  <w:style w:type="table" w:styleId="TableGrid">
    <w:name w:val="Table Grid"/>
    <w:basedOn w:val="TableNormal"/>
    <w:uiPriority w:val="59"/>
    <w:rsid w:val="005039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7D62"/>
    <w:pPr>
      <w:autoSpaceDE w:val="0"/>
      <w:autoSpaceDN w:val="0"/>
      <w:adjustRightInd w:val="0"/>
    </w:pPr>
    <w:rPr>
      <w:rFonts w:ascii="Arial" w:hAnsi="Arial" w:cs="Arial"/>
      <w:color w:val="000000"/>
      <w:sz w:val="24"/>
      <w:szCs w:val="24"/>
    </w:rPr>
  </w:style>
  <w:style w:type="character" w:styleId="Hyperlink">
    <w:name w:val="Hyperlink"/>
    <w:uiPriority w:val="99"/>
    <w:unhideWhenUsed/>
    <w:rsid w:val="00624576"/>
    <w:rPr>
      <w:color w:val="0000FF"/>
      <w:u w:val="single"/>
    </w:rPr>
  </w:style>
  <w:style w:type="table" w:customStyle="1" w:styleId="TableGrid1">
    <w:name w:val="Table Grid1"/>
    <w:basedOn w:val="TableNormal"/>
    <w:next w:val="TableGrid"/>
    <w:uiPriority w:val="39"/>
    <w:rsid w:val="00565F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48FF"/>
    <w:pPr>
      <w:suppressAutoHyphens w:val="0"/>
      <w:spacing w:before="100" w:beforeAutospacing="1" w:after="100" w:afterAutospacing="1" w:line="240" w:lineRule="auto"/>
    </w:pPr>
    <w:rPr>
      <w:rFonts w:eastAsia="Calibri" w:cs="Calibri"/>
      <w:lang w:val="en-GB" w:eastAsia="en-GB"/>
    </w:rPr>
  </w:style>
  <w:style w:type="character" w:styleId="CommentReference">
    <w:name w:val="annotation reference"/>
    <w:uiPriority w:val="99"/>
    <w:semiHidden/>
    <w:unhideWhenUsed/>
    <w:rsid w:val="00C02353"/>
    <w:rPr>
      <w:sz w:val="16"/>
      <w:szCs w:val="16"/>
    </w:rPr>
  </w:style>
  <w:style w:type="paragraph" w:styleId="CommentText">
    <w:name w:val="annotation text"/>
    <w:basedOn w:val="Normal"/>
    <w:link w:val="CommentTextChar"/>
    <w:uiPriority w:val="99"/>
    <w:semiHidden/>
    <w:unhideWhenUsed/>
    <w:rsid w:val="00C02353"/>
    <w:rPr>
      <w:sz w:val="20"/>
      <w:szCs w:val="20"/>
    </w:rPr>
  </w:style>
  <w:style w:type="character" w:customStyle="1" w:styleId="CommentTextChar">
    <w:name w:val="Comment Text Char"/>
    <w:link w:val="CommentText"/>
    <w:uiPriority w:val="99"/>
    <w:semiHidden/>
    <w:rsid w:val="00C02353"/>
    <w:rPr>
      <w:rFonts w:ascii="Calibri" w:eastAsia="SimSun" w:hAnsi="Calibri" w:cs="font427"/>
      <w:lang w:val="en-US" w:eastAsia="ar-SA"/>
    </w:rPr>
  </w:style>
  <w:style w:type="paragraph" w:styleId="CommentSubject">
    <w:name w:val="annotation subject"/>
    <w:basedOn w:val="CommentText"/>
    <w:next w:val="CommentText"/>
    <w:link w:val="CommentSubjectChar"/>
    <w:uiPriority w:val="99"/>
    <w:semiHidden/>
    <w:unhideWhenUsed/>
    <w:rsid w:val="00C02353"/>
    <w:rPr>
      <w:b/>
      <w:bCs/>
    </w:rPr>
  </w:style>
  <w:style w:type="character" w:customStyle="1" w:styleId="CommentSubjectChar">
    <w:name w:val="Comment Subject Char"/>
    <w:link w:val="CommentSubject"/>
    <w:uiPriority w:val="99"/>
    <w:semiHidden/>
    <w:rsid w:val="00C02353"/>
    <w:rPr>
      <w:rFonts w:ascii="Calibri" w:eastAsia="SimSun" w:hAnsi="Calibri" w:cs="font427"/>
      <w:b/>
      <w:bCs/>
      <w:lang w:val="en-US" w:eastAsia="ar-SA"/>
    </w:rPr>
  </w:style>
  <w:style w:type="table" w:customStyle="1" w:styleId="TableGrid2">
    <w:name w:val="Table Grid2"/>
    <w:basedOn w:val="TableNormal"/>
    <w:next w:val="TableGrid"/>
    <w:uiPriority w:val="59"/>
    <w:rsid w:val="005D48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29AB"/>
    <w:rPr>
      <w:rFonts w:ascii="Calibri" w:eastAsia="SimSun" w:hAnsi="Calibri" w:cs="font427"/>
      <w:sz w:val="22"/>
      <w:szCs w:val="22"/>
      <w:lang w:val="en-US" w:eastAsia="ar-SA"/>
    </w:rPr>
  </w:style>
  <w:style w:type="table" w:customStyle="1" w:styleId="TableGrid3">
    <w:name w:val="Table Grid3"/>
    <w:basedOn w:val="TableNormal"/>
    <w:next w:val="TableGrid"/>
    <w:uiPriority w:val="59"/>
    <w:rsid w:val="00057B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7DA6"/>
    <w:pPr>
      <w:suppressAutoHyphens/>
    </w:pPr>
    <w:rPr>
      <w:rFonts w:ascii="Calibri" w:eastAsia="SimSun" w:hAnsi="Calibri" w:cs="font427"/>
      <w:sz w:val="22"/>
      <w:szCs w:val="22"/>
      <w:lang w:val="en-US" w:eastAsia="ar-SA"/>
    </w:rPr>
  </w:style>
  <w:style w:type="character" w:styleId="UnresolvedMention">
    <w:name w:val="Unresolved Mention"/>
    <w:basedOn w:val="DefaultParagraphFont"/>
    <w:uiPriority w:val="99"/>
    <w:semiHidden/>
    <w:unhideWhenUsed/>
    <w:rsid w:val="00DF4107"/>
    <w:rPr>
      <w:color w:val="605E5C"/>
      <w:shd w:val="clear" w:color="auto" w:fill="E1DFDD"/>
    </w:rPr>
  </w:style>
  <w:style w:type="table" w:customStyle="1" w:styleId="TableGrid11">
    <w:name w:val="Table Grid11"/>
    <w:basedOn w:val="TableNormal"/>
    <w:next w:val="TableGrid"/>
    <w:uiPriority w:val="39"/>
    <w:rsid w:val="00EE2C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607E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303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F69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4157">
      <w:bodyDiv w:val="1"/>
      <w:marLeft w:val="0"/>
      <w:marRight w:val="0"/>
      <w:marTop w:val="0"/>
      <w:marBottom w:val="0"/>
      <w:divBdr>
        <w:top w:val="none" w:sz="0" w:space="0" w:color="auto"/>
        <w:left w:val="none" w:sz="0" w:space="0" w:color="auto"/>
        <w:bottom w:val="none" w:sz="0" w:space="0" w:color="auto"/>
        <w:right w:val="none" w:sz="0" w:space="0" w:color="auto"/>
      </w:divBdr>
    </w:div>
    <w:div w:id="36511295">
      <w:bodyDiv w:val="1"/>
      <w:marLeft w:val="0"/>
      <w:marRight w:val="0"/>
      <w:marTop w:val="0"/>
      <w:marBottom w:val="0"/>
      <w:divBdr>
        <w:top w:val="none" w:sz="0" w:space="0" w:color="auto"/>
        <w:left w:val="none" w:sz="0" w:space="0" w:color="auto"/>
        <w:bottom w:val="none" w:sz="0" w:space="0" w:color="auto"/>
        <w:right w:val="none" w:sz="0" w:space="0" w:color="auto"/>
      </w:divBdr>
    </w:div>
    <w:div w:id="421685266">
      <w:bodyDiv w:val="1"/>
      <w:marLeft w:val="0"/>
      <w:marRight w:val="0"/>
      <w:marTop w:val="0"/>
      <w:marBottom w:val="0"/>
      <w:divBdr>
        <w:top w:val="none" w:sz="0" w:space="0" w:color="auto"/>
        <w:left w:val="none" w:sz="0" w:space="0" w:color="auto"/>
        <w:bottom w:val="none" w:sz="0" w:space="0" w:color="auto"/>
        <w:right w:val="none" w:sz="0" w:space="0" w:color="auto"/>
      </w:divBdr>
    </w:div>
    <w:div w:id="520046911">
      <w:bodyDiv w:val="1"/>
      <w:marLeft w:val="0"/>
      <w:marRight w:val="0"/>
      <w:marTop w:val="0"/>
      <w:marBottom w:val="0"/>
      <w:divBdr>
        <w:top w:val="none" w:sz="0" w:space="0" w:color="auto"/>
        <w:left w:val="none" w:sz="0" w:space="0" w:color="auto"/>
        <w:bottom w:val="none" w:sz="0" w:space="0" w:color="auto"/>
        <w:right w:val="none" w:sz="0" w:space="0" w:color="auto"/>
      </w:divBdr>
    </w:div>
    <w:div w:id="522744409">
      <w:bodyDiv w:val="1"/>
      <w:marLeft w:val="0"/>
      <w:marRight w:val="0"/>
      <w:marTop w:val="0"/>
      <w:marBottom w:val="0"/>
      <w:divBdr>
        <w:top w:val="none" w:sz="0" w:space="0" w:color="auto"/>
        <w:left w:val="none" w:sz="0" w:space="0" w:color="auto"/>
        <w:bottom w:val="none" w:sz="0" w:space="0" w:color="auto"/>
        <w:right w:val="none" w:sz="0" w:space="0" w:color="auto"/>
      </w:divBdr>
    </w:div>
    <w:div w:id="582764911">
      <w:bodyDiv w:val="1"/>
      <w:marLeft w:val="0"/>
      <w:marRight w:val="0"/>
      <w:marTop w:val="0"/>
      <w:marBottom w:val="0"/>
      <w:divBdr>
        <w:top w:val="none" w:sz="0" w:space="0" w:color="auto"/>
        <w:left w:val="none" w:sz="0" w:space="0" w:color="auto"/>
        <w:bottom w:val="none" w:sz="0" w:space="0" w:color="auto"/>
        <w:right w:val="none" w:sz="0" w:space="0" w:color="auto"/>
      </w:divBdr>
    </w:div>
    <w:div w:id="678966628">
      <w:bodyDiv w:val="1"/>
      <w:marLeft w:val="0"/>
      <w:marRight w:val="0"/>
      <w:marTop w:val="0"/>
      <w:marBottom w:val="0"/>
      <w:divBdr>
        <w:top w:val="none" w:sz="0" w:space="0" w:color="auto"/>
        <w:left w:val="none" w:sz="0" w:space="0" w:color="auto"/>
        <w:bottom w:val="none" w:sz="0" w:space="0" w:color="auto"/>
        <w:right w:val="none" w:sz="0" w:space="0" w:color="auto"/>
      </w:divBdr>
      <w:divsChild>
        <w:div w:id="2034651715">
          <w:marLeft w:val="446"/>
          <w:marRight w:val="0"/>
          <w:marTop w:val="0"/>
          <w:marBottom w:val="0"/>
          <w:divBdr>
            <w:top w:val="none" w:sz="0" w:space="0" w:color="auto"/>
            <w:left w:val="none" w:sz="0" w:space="0" w:color="auto"/>
            <w:bottom w:val="none" w:sz="0" w:space="0" w:color="auto"/>
            <w:right w:val="none" w:sz="0" w:space="0" w:color="auto"/>
          </w:divBdr>
        </w:div>
        <w:div w:id="1815173221">
          <w:marLeft w:val="446"/>
          <w:marRight w:val="0"/>
          <w:marTop w:val="0"/>
          <w:marBottom w:val="0"/>
          <w:divBdr>
            <w:top w:val="none" w:sz="0" w:space="0" w:color="auto"/>
            <w:left w:val="none" w:sz="0" w:space="0" w:color="auto"/>
            <w:bottom w:val="none" w:sz="0" w:space="0" w:color="auto"/>
            <w:right w:val="none" w:sz="0" w:space="0" w:color="auto"/>
          </w:divBdr>
        </w:div>
        <w:div w:id="955722302">
          <w:marLeft w:val="446"/>
          <w:marRight w:val="0"/>
          <w:marTop w:val="0"/>
          <w:marBottom w:val="0"/>
          <w:divBdr>
            <w:top w:val="none" w:sz="0" w:space="0" w:color="auto"/>
            <w:left w:val="none" w:sz="0" w:space="0" w:color="auto"/>
            <w:bottom w:val="none" w:sz="0" w:space="0" w:color="auto"/>
            <w:right w:val="none" w:sz="0" w:space="0" w:color="auto"/>
          </w:divBdr>
        </w:div>
        <w:div w:id="12540673">
          <w:marLeft w:val="446"/>
          <w:marRight w:val="0"/>
          <w:marTop w:val="0"/>
          <w:marBottom w:val="0"/>
          <w:divBdr>
            <w:top w:val="none" w:sz="0" w:space="0" w:color="auto"/>
            <w:left w:val="none" w:sz="0" w:space="0" w:color="auto"/>
            <w:bottom w:val="none" w:sz="0" w:space="0" w:color="auto"/>
            <w:right w:val="none" w:sz="0" w:space="0" w:color="auto"/>
          </w:divBdr>
        </w:div>
        <w:div w:id="113181917">
          <w:marLeft w:val="446"/>
          <w:marRight w:val="0"/>
          <w:marTop w:val="0"/>
          <w:marBottom w:val="0"/>
          <w:divBdr>
            <w:top w:val="none" w:sz="0" w:space="0" w:color="auto"/>
            <w:left w:val="none" w:sz="0" w:space="0" w:color="auto"/>
            <w:bottom w:val="none" w:sz="0" w:space="0" w:color="auto"/>
            <w:right w:val="none" w:sz="0" w:space="0" w:color="auto"/>
          </w:divBdr>
        </w:div>
      </w:divsChild>
    </w:div>
    <w:div w:id="1064916758">
      <w:bodyDiv w:val="1"/>
      <w:marLeft w:val="0"/>
      <w:marRight w:val="0"/>
      <w:marTop w:val="0"/>
      <w:marBottom w:val="0"/>
      <w:divBdr>
        <w:top w:val="none" w:sz="0" w:space="0" w:color="auto"/>
        <w:left w:val="none" w:sz="0" w:space="0" w:color="auto"/>
        <w:bottom w:val="none" w:sz="0" w:space="0" w:color="auto"/>
        <w:right w:val="none" w:sz="0" w:space="0" w:color="auto"/>
      </w:divBdr>
      <w:divsChild>
        <w:div w:id="1711106093">
          <w:marLeft w:val="1123"/>
          <w:marRight w:val="0"/>
          <w:marTop w:val="180"/>
          <w:marBottom w:val="0"/>
          <w:divBdr>
            <w:top w:val="none" w:sz="0" w:space="0" w:color="auto"/>
            <w:left w:val="none" w:sz="0" w:space="0" w:color="auto"/>
            <w:bottom w:val="none" w:sz="0" w:space="0" w:color="auto"/>
            <w:right w:val="none" w:sz="0" w:space="0" w:color="auto"/>
          </w:divBdr>
        </w:div>
        <w:div w:id="744688170">
          <w:marLeft w:val="1123"/>
          <w:marRight w:val="0"/>
          <w:marTop w:val="180"/>
          <w:marBottom w:val="0"/>
          <w:divBdr>
            <w:top w:val="none" w:sz="0" w:space="0" w:color="auto"/>
            <w:left w:val="none" w:sz="0" w:space="0" w:color="auto"/>
            <w:bottom w:val="none" w:sz="0" w:space="0" w:color="auto"/>
            <w:right w:val="none" w:sz="0" w:space="0" w:color="auto"/>
          </w:divBdr>
        </w:div>
        <w:div w:id="1001664897">
          <w:marLeft w:val="1123"/>
          <w:marRight w:val="0"/>
          <w:marTop w:val="180"/>
          <w:marBottom w:val="0"/>
          <w:divBdr>
            <w:top w:val="none" w:sz="0" w:space="0" w:color="auto"/>
            <w:left w:val="none" w:sz="0" w:space="0" w:color="auto"/>
            <w:bottom w:val="none" w:sz="0" w:space="0" w:color="auto"/>
            <w:right w:val="none" w:sz="0" w:space="0" w:color="auto"/>
          </w:divBdr>
        </w:div>
      </w:divsChild>
    </w:div>
    <w:div w:id="1206872668">
      <w:bodyDiv w:val="1"/>
      <w:marLeft w:val="0"/>
      <w:marRight w:val="0"/>
      <w:marTop w:val="0"/>
      <w:marBottom w:val="0"/>
      <w:divBdr>
        <w:top w:val="none" w:sz="0" w:space="0" w:color="auto"/>
        <w:left w:val="none" w:sz="0" w:space="0" w:color="auto"/>
        <w:bottom w:val="none" w:sz="0" w:space="0" w:color="auto"/>
        <w:right w:val="none" w:sz="0" w:space="0" w:color="auto"/>
      </w:divBdr>
    </w:div>
    <w:div w:id="1406802013">
      <w:bodyDiv w:val="1"/>
      <w:marLeft w:val="0"/>
      <w:marRight w:val="0"/>
      <w:marTop w:val="0"/>
      <w:marBottom w:val="0"/>
      <w:divBdr>
        <w:top w:val="none" w:sz="0" w:space="0" w:color="auto"/>
        <w:left w:val="none" w:sz="0" w:space="0" w:color="auto"/>
        <w:bottom w:val="none" w:sz="0" w:space="0" w:color="auto"/>
        <w:right w:val="none" w:sz="0" w:space="0" w:color="auto"/>
      </w:divBdr>
    </w:div>
    <w:div w:id="1443576328">
      <w:bodyDiv w:val="1"/>
      <w:marLeft w:val="0"/>
      <w:marRight w:val="0"/>
      <w:marTop w:val="0"/>
      <w:marBottom w:val="0"/>
      <w:divBdr>
        <w:top w:val="none" w:sz="0" w:space="0" w:color="auto"/>
        <w:left w:val="none" w:sz="0" w:space="0" w:color="auto"/>
        <w:bottom w:val="none" w:sz="0" w:space="0" w:color="auto"/>
        <w:right w:val="none" w:sz="0" w:space="0" w:color="auto"/>
      </w:divBdr>
    </w:div>
    <w:div w:id="1477145279">
      <w:bodyDiv w:val="1"/>
      <w:marLeft w:val="0"/>
      <w:marRight w:val="0"/>
      <w:marTop w:val="0"/>
      <w:marBottom w:val="0"/>
      <w:divBdr>
        <w:top w:val="none" w:sz="0" w:space="0" w:color="auto"/>
        <w:left w:val="none" w:sz="0" w:space="0" w:color="auto"/>
        <w:bottom w:val="none" w:sz="0" w:space="0" w:color="auto"/>
        <w:right w:val="none" w:sz="0" w:space="0" w:color="auto"/>
      </w:divBdr>
      <w:divsChild>
        <w:div w:id="264503665">
          <w:marLeft w:val="446"/>
          <w:marRight w:val="0"/>
          <w:marTop w:val="0"/>
          <w:marBottom w:val="0"/>
          <w:divBdr>
            <w:top w:val="none" w:sz="0" w:space="0" w:color="auto"/>
            <w:left w:val="none" w:sz="0" w:space="0" w:color="auto"/>
            <w:bottom w:val="none" w:sz="0" w:space="0" w:color="auto"/>
            <w:right w:val="none" w:sz="0" w:space="0" w:color="auto"/>
          </w:divBdr>
        </w:div>
        <w:div w:id="593324841">
          <w:marLeft w:val="446"/>
          <w:marRight w:val="0"/>
          <w:marTop w:val="0"/>
          <w:marBottom w:val="0"/>
          <w:divBdr>
            <w:top w:val="none" w:sz="0" w:space="0" w:color="auto"/>
            <w:left w:val="none" w:sz="0" w:space="0" w:color="auto"/>
            <w:bottom w:val="none" w:sz="0" w:space="0" w:color="auto"/>
            <w:right w:val="none" w:sz="0" w:space="0" w:color="auto"/>
          </w:divBdr>
        </w:div>
        <w:div w:id="1036664164">
          <w:marLeft w:val="446"/>
          <w:marRight w:val="0"/>
          <w:marTop w:val="0"/>
          <w:marBottom w:val="0"/>
          <w:divBdr>
            <w:top w:val="none" w:sz="0" w:space="0" w:color="auto"/>
            <w:left w:val="none" w:sz="0" w:space="0" w:color="auto"/>
            <w:bottom w:val="none" w:sz="0" w:space="0" w:color="auto"/>
            <w:right w:val="none" w:sz="0" w:space="0" w:color="auto"/>
          </w:divBdr>
        </w:div>
        <w:div w:id="1382096906">
          <w:marLeft w:val="446"/>
          <w:marRight w:val="0"/>
          <w:marTop w:val="0"/>
          <w:marBottom w:val="0"/>
          <w:divBdr>
            <w:top w:val="none" w:sz="0" w:space="0" w:color="auto"/>
            <w:left w:val="none" w:sz="0" w:space="0" w:color="auto"/>
            <w:bottom w:val="none" w:sz="0" w:space="0" w:color="auto"/>
            <w:right w:val="none" w:sz="0" w:space="0" w:color="auto"/>
          </w:divBdr>
        </w:div>
        <w:div w:id="1887522470">
          <w:marLeft w:val="446"/>
          <w:marRight w:val="0"/>
          <w:marTop w:val="0"/>
          <w:marBottom w:val="0"/>
          <w:divBdr>
            <w:top w:val="none" w:sz="0" w:space="0" w:color="auto"/>
            <w:left w:val="none" w:sz="0" w:space="0" w:color="auto"/>
            <w:bottom w:val="none" w:sz="0" w:space="0" w:color="auto"/>
            <w:right w:val="none" w:sz="0" w:space="0" w:color="auto"/>
          </w:divBdr>
        </w:div>
      </w:divsChild>
    </w:div>
    <w:div w:id="1638144793">
      <w:bodyDiv w:val="1"/>
      <w:marLeft w:val="0"/>
      <w:marRight w:val="0"/>
      <w:marTop w:val="0"/>
      <w:marBottom w:val="0"/>
      <w:divBdr>
        <w:top w:val="none" w:sz="0" w:space="0" w:color="auto"/>
        <w:left w:val="none" w:sz="0" w:space="0" w:color="auto"/>
        <w:bottom w:val="none" w:sz="0" w:space="0" w:color="auto"/>
        <w:right w:val="none" w:sz="0" w:space="0" w:color="auto"/>
      </w:divBdr>
      <w:divsChild>
        <w:div w:id="98718188">
          <w:marLeft w:val="446"/>
          <w:marRight w:val="0"/>
          <w:marTop w:val="0"/>
          <w:marBottom w:val="0"/>
          <w:divBdr>
            <w:top w:val="none" w:sz="0" w:space="0" w:color="auto"/>
            <w:left w:val="none" w:sz="0" w:space="0" w:color="auto"/>
            <w:bottom w:val="none" w:sz="0" w:space="0" w:color="auto"/>
            <w:right w:val="none" w:sz="0" w:space="0" w:color="auto"/>
          </w:divBdr>
        </w:div>
        <w:div w:id="1019117367">
          <w:marLeft w:val="446"/>
          <w:marRight w:val="0"/>
          <w:marTop w:val="0"/>
          <w:marBottom w:val="0"/>
          <w:divBdr>
            <w:top w:val="none" w:sz="0" w:space="0" w:color="auto"/>
            <w:left w:val="none" w:sz="0" w:space="0" w:color="auto"/>
            <w:bottom w:val="none" w:sz="0" w:space="0" w:color="auto"/>
            <w:right w:val="none" w:sz="0" w:space="0" w:color="auto"/>
          </w:divBdr>
        </w:div>
      </w:divsChild>
    </w:div>
    <w:div w:id="1662538301">
      <w:bodyDiv w:val="1"/>
      <w:marLeft w:val="0"/>
      <w:marRight w:val="0"/>
      <w:marTop w:val="0"/>
      <w:marBottom w:val="0"/>
      <w:divBdr>
        <w:top w:val="none" w:sz="0" w:space="0" w:color="auto"/>
        <w:left w:val="none" w:sz="0" w:space="0" w:color="auto"/>
        <w:bottom w:val="none" w:sz="0" w:space="0" w:color="auto"/>
        <w:right w:val="none" w:sz="0" w:space="0" w:color="auto"/>
      </w:divBdr>
      <w:divsChild>
        <w:div w:id="269944300">
          <w:marLeft w:val="446"/>
          <w:marRight w:val="0"/>
          <w:marTop w:val="0"/>
          <w:marBottom w:val="0"/>
          <w:divBdr>
            <w:top w:val="none" w:sz="0" w:space="0" w:color="auto"/>
            <w:left w:val="none" w:sz="0" w:space="0" w:color="auto"/>
            <w:bottom w:val="none" w:sz="0" w:space="0" w:color="auto"/>
            <w:right w:val="none" w:sz="0" w:space="0" w:color="auto"/>
          </w:divBdr>
        </w:div>
        <w:div w:id="1722943265">
          <w:marLeft w:val="446"/>
          <w:marRight w:val="0"/>
          <w:marTop w:val="0"/>
          <w:marBottom w:val="0"/>
          <w:divBdr>
            <w:top w:val="none" w:sz="0" w:space="0" w:color="auto"/>
            <w:left w:val="none" w:sz="0" w:space="0" w:color="auto"/>
            <w:bottom w:val="none" w:sz="0" w:space="0" w:color="auto"/>
            <w:right w:val="none" w:sz="0" w:space="0" w:color="auto"/>
          </w:divBdr>
        </w:div>
        <w:div w:id="311953334">
          <w:marLeft w:val="446"/>
          <w:marRight w:val="0"/>
          <w:marTop w:val="0"/>
          <w:marBottom w:val="0"/>
          <w:divBdr>
            <w:top w:val="none" w:sz="0" w:space="0" w:color="auto"/>
            <w:left w:val="none" w:sz="0" w:space="0" w:color="auto"/>
            <w:bottom w:val="none" w:sz="0" w:space="0" w:color="auto"/>
            <w:right w:val="none" w:sz="0" w:space="0" w:color="auto"/>
          </w:divBdr>
        </w:div>
      </w:divsChild>
    </w:div>
    <w:div w:id="1704595805">
      <w:bodyDiv w:val="1"/>
      <w:marLeft w:val="0"/>
      <w:marRight w:val="0"/>
      <w:marTop w:val="0"/>
      <w:marBottom w:val="0"/>
      <w:divBdr>
        <w:top w:val="none" w:sz="0" w:space="0" w:color="auto"/>
        <w:left w:val="none" w:sz="0" w:space="0" w:color="auto"/>
        <w:bottom w:val="none" w:sz="0" w:space="0" w:color="auto"/>
        <w:right w:val="none" w:sz="0" w:space="0" w:color="auto"/>
      </w:divBdr>
    </w:div>
    <w:div w:id="1847479522">
      <w:bodyDiv w:val="1"/>
      <w:marLeft w:val="0"/>
      <w:marRight w:val="0"/>
      <w:marTop w:val="0"/>
      <w:marBottom w:val="0"/>
      <w:divBdr>
        <w:top w:val="none" w:sz="0" w:space="0" w:color="auto"/>
        <w:left w:val="none" w:sz="0" w:space="0" w:color="auto"/>
        <w:bottom w:val="none" w:sz="0" w:space="0" w:color="auto"/>
        <w:right w:val="none" w:sz="0" w:space="0" w:color="auto"/>
      </w:divBdr>
      <w:divsChild>
        <w:div w:id="624046831">
          <w:marLeft w:val="446"/>
          <w:marRight w:val="0"/>
          <w:marTop w:val="0"/>
          <w:marBottom w:val="0"/>
          <w:divBdr>
            <w:top w:val="none" w:sz="0" w:space="0" w:color="auto"/>
            <w:left w:val="none" w:sz="0" w:space="0" w:color="auto"/>
            <w:bottom w:val="none" w:sz="0" w:space="0" w:color="auto"/>
            <w:right w:val="none" w:sz="0" w:space="0" w:color="auto"/>
          </w:divBdr>
        </w:div>
        <w:div w:id="856893005">
          <w:marLeft w:val="446"/>
          <w:marRight w:val="0"/>
          <w:marTop w:val="0"/>
          <w:marBottom w:val="0"/>
          <w:divBdr>
            <w:top w:val="none" w:sz="0" w:space="0" w:color="auto"/>
            <w:left w:val="none" w:sz="0" w:space="0" w:color="auto"/>
            <w:bottom w:val="none" w:sz="0" w:space="0" w:color="auto"/>
            <w:right w:val="none" w:sz="0" w:space="0" w:color="auto"/>
          </w:divBdr>
        </w:div>
      </w:divsChild>
    </w:div>
    <w:div w:id="1889223463">
      <w:bodyDiv w:val="1"/>
      <w:marLeft w:val="0"/>
      <w:marRight w:val="0"/>
      <w:marTop w:val="0"/>
      <w:marBottom w:val="0"/>
      <w:divBdr>
        <w:top w:val="none" w:sz="0" w:space="0" w:color="auto"/>
        <w:left w:val="none" w:sz="0" w:space="0" w:color="auto"/>
        <w:bottom w:val="none" w:sz="0" w:space="0" w:color="auto"/>
        <w:right w:val="none" w:sz="0" w:space="0" w:color="auto"/>
      </w:divBdr>
    </w:div>
    <w:div w:id="1893272261">
      <w:bodyDiv w:val="1"/>
      <w:marLeft w:val="0"/>
      <w:marRight w:val="0"/>
      <w:marTop w:val="0"/>
      <w:marBottom w:val="0"/>
      <w:divBdr>
        <w:top w:val="none" w:sz="0" w:space="0" w:color="auto"/>
        <w:left w:val="none" w:sz="0" w:space="0" w:color="auto"/>
        <w:bottom w:val="none" w:sz="0" w:space="0" w:color="auto"/>
        <w:right w:val="none" w:sz="0" w:space="0" w:color="auto"/>
      </w:divBdr>
    </w:div>
    <w:div w:id="1936788019">
      <w:bodyDiv w:val="1"/>
      <w:marLeft w:val="0"/>
      <w:marRight w:val="0"/>
      <w:marTop w:val="0"/>
      <w:marBottom w:val="0"/>
      <w:divBdr>
        <w:top w:val="none" w:sz="0" w:space="0" w:color="auto"/>
        <w:left w:val="none" w:sz="0" w:space="0" w:color="auto"/>
        <w:bottom w:val="none" w:sz="0" w:space="0" w:color="auto"/>
        <w:right w:val="none" w:sz="0" w:space="0" w:color="auto"/>
      </w:divBdr>
    </w:div>
    <w:div w:id="2062054859">
      <w:bodyDiv w:val="1"/>
      <w:marLeft w:val="0"/>
      <w:marRight w:val="0"/>
      <w:marTop w:val="0"/>
      <w:marBottom w:val="0"/>
      <w:divBdr>
        <w:top w:val="none" w:sz="0" w:space="0" w:color="auto"/>
        <w:left w:val="none" w:sz="0" w:space="0" w:color="auto"/>
        <w:bottom w:val="none" w:sz="0" w:space="0" w:color="auto"/>
        <w:right w:val="none" w:sz="0" w:space="0" w:color="auto"/>
      </w:divBdr>
    </w:div>
    <w:div w:id="206506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8B87-7BFC-43A4-83D2-20DD5167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8</Pages>
  <Words>2116</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cp:lastModifiedBy>SPC</cp:lastModifiedBy>
  <cp:revision>8</cp:revision>
  <cp:lastPrinted>2025-05-02T16:16:00Z</cp:lastPrinted>
  <dcterms:created xsi:type="dcterms:W3CDTF">2025-05-02T05:06:00Z</dcterms:created>
  <dcterms:modified xsi:type="dcterms:W3CDTF">2025-05-04T08:25:00Z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